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5A2" w:rsidRPr="009351B1" w:rsidRDefault="00777C46">
      <w:pPr>
        <w:spacing w:beforeLines="50" w:before="156" w:afterLines="50" w:after="156"/>
        <w:ind w:firstLineChars="200" w:firstLine="420"/>
        <w:rPr>
          <w:rFonts w:ascii="Times New Roman" w:eastAsia="黑体" w:hAnsi="Times New Roman" w:cs="Times New Roman"/>
          <w:sz w:val="30"/>
          <w:szCs w:val="30"/>
        </w:rPr>
        <w:sectPr w:rsidR="005765A2" w:rsidRPr="009351B1">
          <w:headerReference w:type="default" r:id="rId8"/>
          <w:footerReference w:type="even" r:id="rId9"/>
          <w:footerReference w:type="default" r:id="rId10"/>
          <w:pgSz w:w="11906" w:h="16838"/>
          <w:pgMar w:top="1440" w:right="1800" w:bottom="1440" w:left="1800" w:header="851" w:footer="992" w:gutter="0"/>
          <w:cols w:space="425"/>
          <w:docGrid w:type="lines" w:linePitch="312"/>
        </w:sectPr>
      </w:pPr>
      <w:r>
        <w:rPr>
          <w:noProof/>
        </w:rPr>
        <w:drawing>
          <wp:inline distT="0" distB="0" distL="0" distR="0" wp14:anchorId="1CC88758" wp14:editId="2D25B11E">
            <wp:extent cx="5413904" cy="8087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5203" cy="8104589"/>
                    </a:xfrm>
                    <a:prstGeom prst="rect">
                      <a:avLst/>
                    </a:prstGeom>
                  </pic:spPr>
                </pic:pic>
              </a:graphicData>
            </a:graphic>
          </wp:inline>
        </w:drawing>
      </w:r>
    </w:p>
    <w:p w:rsidR="001E3E00" w:rsidRPr="009351B1" w:rsidRDefault="001E3E00">
      <w:pPr>
        <w:spacing w:line="360" w:lineRule="auto"/>
        <w:rPr>
          <w:rFonts w:ascii="仿宋_GB2312" w:eastAsia="仿宋_GB2312" w:hAnsi="Times New Roman" w:cs="Times New Roman"/>
          <w:b/>
          <w:sz w:val="32"/>
          <w:szCs w:val="32"/>
        </w:rPr>
        <w:sectPr w:rsidR="001E3E00" w:rsidRPr="009351B1">
          <w:headerReference w:type="default" r:id="rId12"/>
          <w:footerReference w:type="default" r:id="rId13"/>
          <w:pgSz w:w="11906" w:h="16838"/>
          <w:pgMar w:top="1985" w:right="1446" w:bottom="1644" w:left="1446" w:header="851" w:footer="1474" w:gutter="0"/>
          <w:cols w:space="720"/>
          <w:docGrid w:type="lines" w:linePitch="312"/>
        </w:sectPr>
      </w:pPr>
    </w:p>
    <w:p w:rsidR="005765A2" w:rsidRPr="009351B1" w:rsidRDefault="00EE0498" w:rsidP="001B6C14">
      <w:pPr>
        <w:rPr>
          <w:rFonts w:ascii="黑体" w:eastAsia="黑体" w:hAnsi="黑体" w:cs="Times New Roman"/>
          <w:b/>
          <w:sz w:val="32"/>
          <w:szCs w:val="32"/>
        </w:rPr>
      </w:pPr>
      <w:r w:rsidRPr="009351B1">
        <w:rPr>
          <w:rFonts w:ascii="黑体" w:eastAsia="黑体" w:hAnsi="黑体" w:cs="Times New Roman" w:hint="eastAsia"/>
          <w:b/>
          <w:sz w:val="32"/>
          <w:szCs w:val="32"/>
        </w:rPr>
        <w:lastRenderedPageBreak/>
        <w:t>一、生产建设项目水土保持设施验收基本情况表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135"/>
        <w:gridCol w:w="992"/>
        <w:gridCol w:w="1187"/>
      </w:tblGrid>
      <w:tr w:rsidR="009351B1" w:rsidRPr="009351B1">
        <w:trPr>
          <w:trHeight w:val="964"/>
          <w:jc w:val="center"/>
        </w:trPr>
        <w:tc>
          <w:tcPr>
            <w:tcW w:w="2780" w:type="dxa"/>
            <w:vAlign w:val="center"/>
          </w:tcPr>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项目名称</w:t>
            </w:r>
          </w:p>
        </w:tc>
        <w:tc>
          <w:tcPr>
            <w:tcW w:w="4135" w:type="dxa"/>
            <w:vAlign w:val="center"/>
          </w:tcPr>
          <w:p w:rsidR="005765A2" w:rsidRPr="009351B1" w:rsidRDefault="009351B1">
            <w:pPr>
              <w:snapToGrid w:val="0"/>
              <w:spacing w:line="320" w:lineRule="exact"/>
              <w:jc w:val="center"/>
              <w:rPr>
                <w:rFonts w:ascii="Times New Roman" w:eastAsia="仿宋_GB2312" w:hAnsi="Times New Roman" w:cs="Times New Roman"/>
                <w:bCs/>
                <w:sz w:val="24"/>
              </w:rPr>
            </w:pPr>
            <w:r w:rsidRPr="009351B1">
              <w:rPr>
                <w:rFonts w:ascii="Times New Roman" w:eastAsia="仿宋_GB2312" w:hAnsi="Times New Roman" w:cs="Times New Roman"/>
                <w:bCs/>
                <w:sz w:val="24"/>
              </w:rPr>
              <w:t>重庆市武隆区大梁子风电场工程</w:t>
            </w:r>
          </w:p>
        </w:tc>
        <w:tc>
          <w:tcPr>
            <w:tcW w:w="992" w:type="dxa"/>
            <w:vAlign w:val="center"/>
          </w:tcPr>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行业</w:t>
            </w:r>
          </w:p>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类别</w:t>
            </w:r>
          </w:p>
        </w:tc>
        <w:tc>
          <w:tcPr>
            <w:tcW w:w="1187" w:type="dxa"/>
            <w:vAlign w:val="center"/>
          </w:tcPr>
          <w:p w:rsidR="005765A2" w:rsidRPr="009351B1" w:rsidRDefault="00035A00">
            <w:pPr>
              <w:snapToGrid w:val="0"/>
              <w:spacing w:line="320" w:lineRule="exact"/>
              <w:jc w:val="center"/>
              <w:rPr>
                <w:rFonts w:ascii="Times New Roman" w:eastAsia="仿宋_GB2312" w:hAnsi="Times New Roman" w:cs="Times New Roman"/>
                <w:sz w:val="24"/>
              </w:rPr>
            </w:pPr>
            <w:r w:rsidRPr="009351B1">
              <w:rPr>
                <w:rFonts w:ascii="Times New Roman" w:eastAsia="仿宋_GB2312" w:hAnsi="Times New Roman" w:cs="Times New Roman" w:hint="eastAsia"/>
                <w:sz w:val="24"/>
              </w:rPr>
              <w:t>风电工程</w:t>
            </w:r>
          </w:p>
        </w:tc>
      </w:tr>
      <w:tr w:rsidR="009351B1" w:rsidRPr="009351B1">
        <w:trPr>
          <w:trHeight w:val="964"/>
          <w:jc w:val="center"/>
        </w:trPr>
        <w:tc>
          <w:tcPr>
            <w:tcW w:w="2780" w:type="dxa"/>
            <w:vAlign w:val="center"/>
          </w:tcPr>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主管部门</w:t>
            </w:r>
          </w:p>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（或主要投资人）</w:t>
            </w:r>
          </w:p>
        </w:tc>
        <w:tc>
          <w:tcPr>
            <w:tcW w:w="4135" w:type="dxa"/>
            <w:vAlign w:val="center"/>
          </w:tcPr>
          <w:p w:rsidR="005765A2" w:rsidRPr="009351B1" w:rsidRDefault="00035A00">
            <w:pPr>
              <w:snapToGrid w:val="0"/>
              <w:spacing w:line="320" w:lineRule="exact"/>
              <w:jc w:val="center"/>
              <w:rPr>
                <w:rFonts w:ascii="Times New Roman" w:eastAsia="仿宋_GB2312" w:hAnsi="Times New Roman" w:cs="Times New Roman"/>
                <w:sz w:val="24"/>
              </w:rPr>
            </w:pPr>
            <w:r w:rsidRPr="009351B1">
              <w:rPr>
                <w:rFonts w:ascii="Times New Roman" w:eastAsia="仿宋_GB2312" w:hAnsi="Times New Roman" w:cs="Times New Roman"/>
                <w:sz w:val="24"/>
              </w:rPr>
              <w:t>重庆市武隆区大梁子风力发电有限公司</w:t>
            </w:r>
          </w:p>
        </w:tc>
        <w:tc>
          <w:tcPr>
            <w:tcW w:w="992" w:type="dxa"/>
            <w:vAlign w:val="center"/>
          </w:tcPr>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项目</w:t>
            </w:r>
          </w:p>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性质</w:t>
            </w:r>
          </w:p>
        </w:tc>
        <w:tc>
          <w:tcPr>
            <w:tcW w:w="1187" w:type="dxa"/>
            <w:vAlign w:val="center"/>
          </w:tcPr>
          <w:p w:rsidR="005765A2" w:rsidRPr="009351B1" w:rsidRDefault="00EE0498">
            <w:pPr>
              <w:snapToGrid w:val="0"/>
              <w:spacing w:line="320" w:lineRule="exact"/>
              <w:jc w:val="center"/>
              <w:rPr>
                <w:rFonts w:ascii="Times New Roman" w:eastAsia="仿宋_GB2312" w:hAnsi="Times New Roman" w:cs="Times New Roman"/>
                <w:sz w:val="24"/>
              </w:rPr>
            </w:pPr>
            <w:r w:rsidRPr="009351B1">
              <w:rPr>
                <w:rFonts w:ascii="Times New Roman" w:eastAsia="仿宋_GB2312" w:hAnsi="Times New Roman" w:cs="Times New Roman"/>
                <w:sz w:val="24"/>
              </w:rPr>
              <w:t>新建</w:t>
            </w:r>
          </w:p>
        </w:tc>
      </w:tr>
      <w:tr w:rsidR="009351B1" w:rsidRPr="009351B1">
        <w:trPr>
          <w:trHeight w:val="964"/>
          <w:jc w:val="center"/>
        </w:trPr>
        <w:tc>
          <w:tcPr>
            <w:tcW w:w="2780" w:type="dxa"/>
            <w:vAlign w:val="center"/>
          </w:tcPr>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水土保持方案审批部门、文号及时间</w:t>
            </w:r>
          </w:p>
        </w:tc>
        <w:tc>
          <w:tcPr>
            <w:tcW w:w="6314" w:type="dxa"/>
            <w:gridSpan w:val="3"/>
            <w:vAlign w:val="center"/>
          </w:tcPr>
          <w:p w:rsidR="00062A35" w:rsidRPr="009351B1" w:rsidRDefault="00062A35" w:rsidP="00430657">
            <w:pPr>
              <w:snapToGrid w:val="0"/>
              <w:spacing w:line="320" w:lineRule="exact"/>
              <w:jc w:val="center"/>
              <w:rPr>
                <w:rFonts w:ascii="Times New Roman" w:eastAsia="仿宋_GB2312" w:hAnsi="Times New Roman" w:cs="Times New Roman"/>
                <w:sz w:val="24"/>
              </w:rPr>
            </w:pPr>
            <w:r w:rsidRPr="009351B1">
              <w:rPr>
                <w:rFonts w:ascii="Times New Roman" w:eastAsia="仿宋_GB2312" w:hAnsi="Times New Roman" w:cs="Times New Roman" w:hint="eastAsia"/>
                <w:sz w:val="24"/>
              </w:rPr>
              <w:t>重庆市水利局</w:t>
            </w:r>
          </w:p>
          <w:p w:rsidR="005765A2" w:rsidRPr="009351B1" w:rsidRDefault="00062A35" w:rsidP="00062A35">
            <w:pPr>
              <w:snapToGrid w:val="0"/>
              <w:spacing w:line="320" w:lineRule="exact"/>
              <w:jc w:val="center"/>
              <w:rPr>
                <w:rFonts w:ascii="Times New Roman" w:eastAsia="仿宋_GB2312" w:hAnsi="Times New Roman" w:cs="Times New Roman"/>
                <w:sz w:val="24"/>
              </w:rPr>
            </w:pPr>
            <w:r w:rsidRPr="009351B1">
              <w:rPr>
                <w:rFonts w:ascii="Times New Roman" w:eastAsia="仿宋_GB2312" w:hAnsi="Times New Roman" w:cs="Times New Roman" w:hint="eastAsia"/>
                <w:sz w:val="24"/>
              </w:rPr>
              <w:t>渝水许可</w:t>
            </w:r>
            <w:r w:rsidRPr="009351B1">
              <w:rPr>
                <w:rFonts w:ascii="Times New Roman" w:eastAsia="仿宋_GB2312" w:hAnsi="Times New Roman" w:cs="Times New Roman" w:hint="eastAsia"/>
                <w:sz w:val="24"/>
              </w:rPr>
              <w:t>[2016]119</w:t>
            </w:r>
            <w:r w:rsidRPr="009351B1">
              <w:rPr>
                <w:rFonts w:ascii="Times New Roman" w:eastAsia="仿宋_GB2312" w:hAnsi="Times New Roman" w:cs="Times New Roman" w:hint="eastAsia"/>
                <w:sz w:val="24"/>
              </w:rPr>
              <w:t>号</w:t>
            </w:r>
            <w:r w:rsidR="00EE0498" w:rsidRPr="009351B1">
              <w:rPr>
                <w:rFonts w:ascii="Times New Roman" w:eastAsia="仿宋_GB2312" w:hAnsi="Times New Roman" w:cs="Times New Roman"/>
                <w:sz w:val="24"/>
              </w:rPr>
              <w:t>，</w:t>
            </w:r>
            <w:r w:rsidR="00EE0498" w:rsidRPr="009351B1">
              <w:rPr>
                <w:rFonts w:ascii="Times New Roman" w:eastAsia="仿宋_GB2312" w:hAnsi="Times New Roman" w:cs="Times New Roman"/>
                <w:sz w:val="24"/>
              </w:rPr>
              <w:t>201</w:t>
            </w:r>
            <w:r w:rsidRPr="009351B1">
              <w:rPr>
                <w:rFonts w:ascii="Times New Roman" w:eastAsia="仿宋_GB2312" w:hAnsi="Times New Roman" w:cs="Times New Roman"/>
                <w:sz w:val="24"/>
              </w:rPr>
              <w:t>6</w:t>
            </w:r>
            <w:r w:rsidR="00EE0498" w:rsidRPr="009351B1">
              <w:rPr>
                <w:rFonts w:ascii="Times New Roman" w:eastAsia="仿宋_GB2312" w:hAnsi="Times New Roman" w:cs="Times New Roman"/>
                <w:sz w:val="24"/>
              </w:rPr>
              <w:t>年</w:t>
            </w:r>
            <w:r w:rsidRPr="009351B1">
              <w:rPr>
                <w:rFonts w:ascii="Times New Roman" w:eastAsia="仿宋_GB2312" w:hAnsi="Times New Roman" w:cs="Times New Roman"/>
                <w:sz w:val="24"/>
              </w:rPr>
              <w:t>11</w:t>
            </w:r>
            <w:r w:rsidR="00EE0498" w:rsidRPr="009351B1">
              <w:rPr>
                <w:rFonts w:ascii="Times New Roman" w:eastAsia="仿宋_GB2312" w:hAnsi="Times New Roman" w:cs="Times New Roman"/>
                <w:sz w:val="24"/>
              </w:rPr>
              <w:t>月</w:t>
            </w:r>
          </w:p>
        </w:tc>
      </w:tr>
      <w:tr w:rsidR="009351B1" w:rsidRPr="009351B1">
        <w:trPr>
          <w:trHeight w:val="964"/>
          <w:jc w:val="center"/>
        </w:trPr>
        <w:tc>
          <w:tcPr>
            <w:tcW w:w="2780" w:type="dxa"/>
            <w:vAlign w:val="center"/>
          </w:tcPr>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水土保持方案变更审批部门、文号及时间</w:t>
            </w:r>
          </w:p>
        </w:tc>
        <w:tc>
          <w:tcPr>
            <w:tcW w:w="6314" w:type="dxa"/>
            <w:gridSpan w:val="3"/>
            <w:vAlign w:val="center"/>
          </w:tcPr>
          <w:p w:rsidR="00062A35" w:rsidRPr="009351B1" w:rsidRDefault="00062A35" w:rsidP="00062A35">
            <w:pPr>
              <w:snapToGrid w:val="0"/>
              <w:spacing w:line="320" w:lineRule="exact"/>
              <w:jc w:val="center"/>
              <w:rPr>
                <w:rFonts w:ascii="Times New Roman" w:eastAsia="仿宋_GB2312" w:hAnsi="Times New Roman" w:cs="Times New Roman"/>
                <w:sz w:val="24"/>
              </w:rPr>
            </w:pPr>
            <w:r w:rsidRPr="009351B1">
              <w:rPr>
                <w:rFonts w:ascii="Times New Roman" w:eastAsia="仿宋_GB2312" w:hAnsi="Times New Roman" w:cs="Times New Roman" w:hint="eastAsia"/>
                <w:sz w:val="24"/>
              </w:rPr>
              <w:t>重庆市水利局</w:t>
            </w:r>
          </w:p>
          <w:p w:rsidR="005765A2" w:rsidRPr="009351B1" w:rsidRDefault="00062A35">
            <w:pPr>
              <w:snapToGrid w:val="0"/>
              <w:spacing w:line="320" w:lineRule="exact"/>
              <w:jc w:val="center"/>
              <w:rPr>
                <w:rFonts w:ascii="Times New Roman" w:eastAsia="仿宋_GB2312" w:hAnsi="Times New Roman" w:cs="Times New Roman"/>
                <w:sz w:val="24"/>
              </w:rPr>
            </w:pPr>
            <w:r w:rsidRPr="009351B1">
              <w:rPr>
                <w:rFonts w:ascii="Times New Roman" w:eastAsia="仿宋_GB2312" w:hAnsi="Times New Roman" w:cs="Times New Roman" w:hint="eastAsia"/>
                <w:sz w:val="24"/>
              </w:rPr>
              <w:t>渝水许可</w:t>
            </w:r>
            <w:r w:rsidRPr="009351B1">
              <w:rPr>
                <w:rFonts w:ascii="Times New Roman" w:eastAsia="仿宋_GB2312" w:hAnsi="Times New Roman" w:cs="Times New Roman"/>
                <w:sz w:val="24"/>
              </w:rPr>
              <w:t>[2019]34</w:t>
            </w:r>
            <w:r w:rsidRPr="009351B1">
              <w:rPr>
                <w:rFonts w:ascii="Times New Roman" w:eastAsia="仿宋_GB2312" w:hAnsi="Times New Roman" w:cs="Times New Roman" w:hint="eastAsia"/>
                <w:sz w:val="24"/>
              </w:rPr>
              <w:t>号，</w:t>
            </w:r>
            <w:r w:rsidRPr="009351B1">
              <w:rPr>
                <w:rFonts w:ascii="Times New Roman" w:eastAsia="仿宋_GB2312" w:hAnsi="Times New Roman" w:cs="Times New Roman" w:hint="eastAsia"/>
                <w:sz w:val="24"/>
              </w:rPr>
              <w:t>2019</w:t>
            </w:r>
            <w:r w:rsidRPr="009351B1">
              <w:rPr>
                <w:rFonts w:ascii="Times New Roman" w:eastAsia="仿宋_GB2312" w:hAnsi="Times New Roman" w:cs="Times New Roman" w:hint="eastAsia"/>
                <w:sz w:val="24"/>
              </w:rPr>
              <w:t>年</w:t>
            </w:r>
            <w:r w:rsidRPr="009351B1">
              <w:rPr>
                <w:rFonts w:ascii="Times New Roman" w:eastAsia="仿宋_GB2312" w:hAnsi="Times New Roman" w:cs="Times New Roman" w:hint="eastAsia"/>
                <w:sz w:val="24"/>
              </w:rPr>
              <w:t>5</w:t>
            </w:r>
            <w:r w:rsidRPr="009351B1">
              <w:rPr>
                <w:rFonts w:ascii="Times New Roman" w:eastAsia="仿宋_GB2312" w:hAnsi="Times New Roman" w:cs="Times New Roman" w:hint="eastAsia"/>
                <w:sz w:val="24"/>
              </w:rPr>
              <w:t>月</w:t>
            </w:r>
          </w:p>
        </w:tc>
      </w:tr>
      <w:tr w:rsidR="009351B1" w:rsidRPr="009351B1">
        <w:trPr>
          <w:trHeight w:val="964"/>
          <w:jc w:val="center"/>
        </w:trPr>
        <w:tc>
          <w:tcPr>
            <w:tcW w:w="2780" w:type="dxa"/>
            <w:vAlign w:val="center"/>
          </w:tcPr>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水土保持初步设计审批部门、文号及时间</w:t>
            </w:r>
          </w:p>
        </w:tc>
        <w:tc>
          <w:tcPr>
            <w:tcW w:w="6314" w:type="dxa"/>
            <w:gridSpan w:val="3"/>
            <w:vAlign w:val="center"/>
          </w:tcPr>
          <w:p w:rsidR="005765A2" w:rsidRPr="009351B1" w:rsidRDefault="005765A2" w:rsidP="00A94353">
            <w:pPr>
              <w:snapToGrid w:val="0"/>
              <w:spacing w:line="320" w:lineRule="exact"/>
              <w:jc w:val="center"/>
              <w:rPr>
                <w:rFonts w:ascii="Times New Roman" w:eastAsia="仿宋_GB2312" w:hAnsi="Times New Roman" w:cs="Times New Roman"/>
                <w:sz w:val="24"/>
              </w:rPr>
            </w:pPr>
          </w:p>
        </w:tc>
      </w:tr>
      <w:tr w:rsidR="009351B1" w:rsidRPr="009351B1">
        <w:trPr>
          <w:trHeight w:val="862"/>
          <w:jc w:val="center"/>
        </w:trPr>
        <w:tc>
          <w:tcPr>
            <w:tcW w:w="2780" w:type="dxa"/>
            <w:vAlign w:val="center"/>
          </w:tcPr>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项目建设起止时间</w:t>
            </w:r>
          </w:p>
        </w:tc>
        <w:tc>
          <w:tcPr>
            <w:tcW w:w="6314" w:type="dxa"/>
            <w:gridSpan w:val="3"/>
            <w:vAlign w:val="center"/>
          </w:tcPr>
          <w:p w:rsidR="005765A2" w:rsidRPr="009351B1" w:rsidRDefault="00EE0498" w:rsidP="00062A35">
            <w:pPr>
              <w:snapToGrid w:val="0"/>
              <w:spacing w:line="320" w:lineRule="exact"/>
              <w:jc w:val="center"/>
              <w:rPr>
                <w:rFonts w:ascii="Times New Roman" w:eastAsia="仿宋_GB2312" w:hAnsi="Times New Roman" w:cs="Times New Roman"/>
                <w:sz w:val="24"/>
              </w:rPr>
            </w:pPr>
            <w:r w:rsidRPr="009351B1">
              <w:rPr>
                <w:rFonts w:ascii="Times New Roman" w:eastAsia="仿宋_GB2312" w:hAnsi="Times New Roman" w:cs="Times New Roman"/>
                <w:sz w:val="24"/>
              </w:rPr>
              <w:t>20</w:t>
            </w:r>
            <w:r w:rsidR="00062A35" w:rsidRPr="009351B1">
              <w:rPr>
                <w:rFonts w:ascii="Times New Roman" w:eastAsia="仿宋_GB2312" w:hAnsi="Times New Roman" w:cs="Times New Roman"/>
                <w:sz w:val="24"/>
              </w:rPr>
              <w:t>16</w:t>
            </w:r>
            <w:r w:rsidRPr="009351B1">
              <w:rPr>
                <w:rFonts w:ascii="Times New Roman" w:eastAsia="仿宋_GB2312" w:hAnsi="Times New Roman" w:cs="Times New Roman"/>
                <w:sz w:val="24"/>
              </w:rPr>
              <w:t>年</w:t>
            </w:r>
            <w:r w:rsidR="00062A35" w:rsidRPr="009351B1">
              <w:rPr>
                <w:rFonts w:ascii="Times New Roman" w:eastAsia="仿宋_GB2312" w:hAnsi="Times New Roman" w:cs="Times New Roman"/>
                <w:sz w:val="24"/>
              </w:rPr>
              <w:t>10</w:t>
            </w:r>
            <w:r w:rsidRPr="009351B1">
              <w:rPr>
                <w:rFonts w:ascii="Times New Roman" w:eastAsia="仿宋_GB2312" w:hAnsi="Times New Roman" w:cs="Times New Roman"/>
                <w:sz w:val="24"/>
              </w:rPr>
              <w:t>月</w:t>
            </w:r>
            <w:r w:rsidRPr="009351B1">
              <w:rPr>
                <w:rFonts w:ascii="Times New Roman" w:eastAsia="仿宋_GB2312" w:hAnsi="Times New Roman" w:cs="Times New Roman"/>
                <w:sz w:val="24"/>
              </w:rPr>
              <w:t>-20</w:t>
            </w:r>
            <w:r w:rsidR="00062A35" w:rsidRPr="009351B1">
              <w:rPr>
                <w:rFonts w:ascii="Times New Roman" w:eastAsia="仿宋_GB2312" w:hAnsi="Times New Roman" w:cs="Times New Roman"/>
                <w:sz w:val="24"/>
              </w:rPr>
              <w:t>20</w:t>
            </w:r>
            <w:r w:rsidRPr="009351B1">
              <w:rPr>
                <w:rFonts w:ascii="Times New Roman" w:eastAsia="仿宋_GB2312" w:hAnsi="Times New Roman" w:cs="Times New Roman"/>
                <w:sz w:val="24"/>
              </w:rPr>
              <w:t>年</w:t>
            </w:r>
            <w:r w:rsidRPr="009351B1">
              <w:rPr>
                <w:rFonts w:ascii="Times New Roman" w:eastAsia="仿宋_GB2312" w:hAnsi="Times New Roman" w:cs="Times New Roman"/>
                <w:sz w:val="24"/>
              </w:rPr>
              <w:t>9</w:t>
            </w:r>
            <w:r w:rsidRPr="009351B1">
              <w:rPr>
                <w:rFonts w:ascii="Times New Roman" w:eastAsia="仿宋_GB2312" w:hAnsi="Times New Roman" w:cs="Times New Roman"/>
                <w:sz w:val="24"/>
              </w:rPr>
              <w:t>月</w:t>
            </w:r>
          </w:p>
        </w:tc>
      </w:tr>
      <w:tr w:rsidR="009351B1" w:rsidRPr="009351B1">
        <w:trPr>
          <w:trHeight w:val="964"/>
          <w:jc w:val="center"/>
        </w:trPr>
        <w:tc>
          <w:tcPr>
            <w:tcW w:w="2780" w:type="dxa"/>
            <w:vAlign w:val="center"/>
          </w:tcPr>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水土保持</w:t>
            </w:r>
          </w:p>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方案编制单位</w:t>
            </w:r>
          </w:p>
        </w:tc>
        <w:tc>
          <w:tcPr>
            <w:tcW w:w="6314" w:type="dxa"/>
            <w:gridSpan w:val="3"/>
            <w:vAlign w:val="center"/>
          </w:tcPr>
          <w:p w:rsidR="00A94353" w:rsidRPr="009351B1" w:rsidRDefault="00062A35">
            <w:pPr>
              <w:snapToGrid w:val="0"/>
              <w:spacing w:line="320" w:lineRule="exact"/>
              <w:jc w:val="center"/>
              <w:rPr>
                <w:rFonts w:ascii="Times New Roman" w:eastAsia="仿宋_GB2312" w:hAnsi="Times New Roman" w:cs="Times New Roman"/>
                <w:sz w:val="24"/>
              </w:rPr>
            </w:pPr>
            <w:r w:rsidRPr="009351B1">
              <w:rPr>
                <w:rFonts w:ascii="Times New Roman" w:eastAsia="仿宋_GB2312" w:hAnsi="Times New Roman" w:cs="Times New Roman"/>
                <w:sz w:val="24"/>
              </w:rPr>
              <w:t>重庆市水利电力建筑勘测设计研究院</w:t>
            </w:r>
            <w:r w:rsidR="00F94EC5">
              <w:rPr>
                <w:rFonts w:ascii="Times New Roman" w:eastAsia="仿宋_GB2312" w:hAnsi="Times New Roman" w:cs="Times New Roman" w:hint="eastAsia"/>
                <w:sz w:val="24"/>
              </w:rPr>
              <w:t>（</w:t>
            </w:r>
            <w:r w:rsidR="00F94EC5">
              <w:rPr>
                <w:rFonts w:ascii="Times New Roman" w:eastAsia="仿宋_GB2312" w:hAnsi="Times New Roman" w:cs="Times New Roman" w:hint="eastAsia"/>
                <w:sz w:val="24"/>
              </w:rPr>
              <w:t>2020</w:t>
            </w:r>
            <w:r w:rsidR="00F94EC5">
              <w:rPr>
                <w:rFonts w:ascii="Times New Roman" w:eastAsia="仿宋_GB2312" w:hAnsi="Times New Roman" w:cs="Times New Roman" w:hint="eastAsia"/>
                <w:sz w:val="24"/>
              </w:rPr>
              <w:t>年</w:t>
            </w:r>
            <w:r w:rsidR="00F94EC5">
              <w:rPr>
                <w:rFonts w:ascii="Times New Roman" w:eastAsia="仿宋_GB2312" w:hAnsi="Times New Roman" w:cs="Times New Roman" w:hint="eastAsia"/>
                <w:sz w:val="24"/>
              </w:rPr>
              <w:t>10</w:t>
            </w:r>
            <w:r w:rsidR="00F94EC5">
              <w:rPr>
                <w:rFonts w:ascii="Times New Roman" w:eastAsia="仿宋_GB2312" w:hAnsi="Times New Roman" w:cs="Times New Roman" w:hint="eastAsia"/>
                <w:sz w:val="24"/>
              </w:rPr>
              <w:t>月更名为</w:t>
            </w:r>
            <w:r w:rsidR="00F94EC5" w:rsidRPr="00682904">
              <w:rPr>
                <w:rFonts w:ascii="Times New Roman" w:eastAsia="仿宋_GB2312" w:hAnsi="Times New Roman" w:cs="Times New Roman" w:hint="eastAsia"/>
                <w:sz w:val="24"/>
              </w:rPr>
              <w:t>重庆市水利电力建筑勘测设计研究院</w:t>
            </w:r>
            <w:r w:rsidR="00F94EC5" w:rsidRPr="009351B1">
              <w:rPr>
                <w:rFonts w:ascii="Times New Roman" w:eastAsia="仿宋_GB2312" w:hAnsi="Times New Roman" w:cs="Times New Roman" w:hint="eastAsia"/>
                <w:sz w:val="24"/>
              </w:rPr>
              <w:t>有限</w:t>
            </w:r>
            <w:r w:rsidR="00F94EC5" w:rsidRPr="009351B1">
              <w:rPr>
                <w:rFonts w:ascii="Times New Roman" w:eastAsia="仿宋_GB2312" w:hAnsi="Times New Roman" w:cs="Times New Roman"/>
                <w:sz w:val="24"/>
              </w:rPr>
              <w:t>公司</w:t>
            </w:r>
            <w:r w:rsidR="00F94EC5">
              <w:rPr>
                <w:rFonts w:ascii="Times New Roman" w:eastAsia="仿宋_GB2312" w:hAnsi="Times New Roman" w:cs="Times New Roman" w:hint="eastAsia"/>
                <w:sz w:val="24"/>
              </w:rPr>
              <w:t>）</w:t>
            </w:r>
          </w:p>
          <w:p w:rsidR="005765A2" w:rsidRPr="009351B1" w:rsidRDefault="005765A2" w:rsidP="00A94353">
            <w:pPr>
              <w:rPr>
                <w:rFonts w:ascii="Times New Roman" w:eastAsia="仿宋_GB2312" w:hAnsi="Times New Roman" w:cs="Times New Roman"/>
                <w:sz w:val="24"/>
              </w:rPr>
            </w:pPr>
          </w:p>
        </w:tc>
      </w:tr>
      <w:tr w:rsidR="009351B1" w:rsidRPr="009351B1">
        <w:trPr>
          <w:trHeight w:val="964"/>
          <w:jc w:val="center"/>
        </w:trPr>
        <w:tc>
          <w:tcPr>
            <w:tcW w:w="2780" w:type="dxa"/>
            <w:vAlign w:val="center"/>
          </w:tcPr>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水土保持</w:t>
            </w:r>
          </w:p>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初步设计单位</w:t>
            </w:r>
          </w:p>
        </w:tc>
        <w:tc>
          <w:tcPr>
            <w:tcW w:w="6314" w:type="dxa"/>
            <w:gridSpan w:val="3"/>
            <w:vAlign w:val="center"/>
          </w:tcPr>
          <w:p w:rsidR="005765A2" w:rsidRPr="009351B1" w:rsidRDefault="00062A35">
            <w:pPr>
              <w:snapToGrid w:val="0"/>
              <w:spacing w:line="320" w:lineRule="exact"/>
              <w:jc w:val="center"/>
              <w:rPr>
                <w:rFonts w:ascii="Times New Roman" w:eastAsia="仿宋_GB2312" w:hAnsi="Times New Roman" w:cs="Times New Roman"/>
                <w:sz w:val="24"/>
              </w:rPr>
            </w:pPr>
            <w:r w:rsidRPr="009351B1">
              <w:rPr>
                <w:rFonts w:ascii="Times New Roman" w:eastAsia="仿宋_GB2312" w:hAnsi="Times New Roman" w:cs="Times New Roman"/>
                <w:sz w:val="24"/>
                <w:szCs w:val="28"/>
              </w:rPr>
              <w:t>中国电建集团中南勘测设计研究院有限公司</w:t>
            </w:r>
          </w:p>
        </w:tc>
      </w:tr>
      <w:tr w:rsidR="009351B1" w:rsidRPr="009351B1">
        <w:trPr>
          <w:trHeight w:val="964"/>
          <w:jc w:val="center"/>
        </w:trPr>
        <w:tc>
          <w:tcPr>
            <w:tcW w:w="2780" w:type="dxa"/>
            <w:vAlign w:val="center"/>
          </w:tcPr>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水土保持监测单位</w:t>
            </w:r>
          </w:p>
        </w:tc>
        <w:tc>
          <w:tcPr>
            <w:tcW w:w="6314" w:type="dxa"/>
            <w:gridSpan w:val="3"/>
            <w:vAlign w:val="center"/>
          </w:tcPr>
          <w:p w:rsidR="005765A2" w:rsidRPr="009351B1" w:rsidRDefault="00F94EC5">
            <w:pPr>
              <w:snapToGrid w:val="0"/>
              <w:spacing w:line="320" w:lineRule="exact"/>
              <w:jc w:val="center"/>
              <w:rPr>
                <w:rFonts w:ascii="Times New Roman" w:eastAsia="仿宋_GB2312" w:hAnsi="Times New Roman" w:cs="Times New Roman"/>
                <w:sz w:val="24"/>
              </w:rPr>
            </w:pPr>
            <w:r w:rsidRPr="009351B1">
              <w:rPr>
                <w:rFonts w:ascii="Times New Roman" w:eastAsia="仿宋_GB2312" w:hAnsi="Times New Roman" w:cs="Times New Roman"/>
                <w:sz w:val="24"/>
              </w:rPr>
              <w:t>重庆市水利电力建筑勘测设计研究院</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2020</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10</w:t>
            </w:r>
            <w:r>
              <w:rPr>
                <w:rFonts w:ascii="Times New Roman" w:eastAsia="仿宋_GB2312" w:hAnsi="Times New Roman" w:cs="Times New Roman" w:hint="eastAsia"/>
                <w:sz w:val="24"/>
              </w:rPr>
              <w:t>月更名为</w:t>
            </w:r>
            <w:r w:rsidRPr="00682904">
              <w:rPr>
                <w:rFonts w:ascii="Times New Roman" w:eastAsia="仿宋_GB2312" w:hAnsi="Times New Roman" w:cs="Times New Roman" w:hint="eastAsia"/>
                <w:sz w:val="24"/>
              </w:rPr>
              <w:t>重庆市水利电力建筑勘测设计研究院</w:t>
            </w:r>
            <w:r w:rsidRPr="009351B1">
              <w:rPr>
                <w:rFonts w:ascii="Times New Roman" w:eastAsia="仿宋_GB2312" w:hAnsi="Times New Roman" w:cs="Times New Roman" w:hint="eastAsia"/>
                <w:sz w:val="24"/>
              </w:rPr>
              <w:t>有限</w:t>
            </w:r>
            <w:r w:rsidRPr="009351B1">
              <w:rPr>
                <w:rFonts w:ascii="Times New Roman" w:eastAsia="仿宋_GB2312" w:hAnsi="Times New Roman" w:cs="Times New Roman"/>
                <w:sz w:val="24"/>
              </w:rPr>
              <w:t>公司</w:t>
            </w:r>
          </w:p>
        </w:tc>
      </w:tr>
      <w:tr w:rsidR="009351B1" w:rsidRPr="009351B1">
        <w:trPr>
          <w:trHeight w:val="964"/>
          <w:jc w:val="center"/>
        </w:trPr>
        <w:tc>
          <w:tcPr>
            <w:tcW w:w="2780" w:type="dxa"/>
            <w:vAlign w:val="center"/>
          </w:tcPr>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水土保持施工单位</w:t>
            </w:r>
          </w:p>
        </w:tc>
        <w:tc>
          <w:tcPr>
            <w:tcW w:w="6314" w:type="dxa"/>
            <w:gridSpan w:val="3"/>
            <w:vAlign w:val="center"/>
          </w:tcPr>
          <w:p w:rsidR="00505C8C" w:rsidRPr="009351B1" w:rsidRDefault="00505C8C" w:rsidP="00505C8C">
            <w:pPr>
              <w:snapToGrid w:val="0"/>
              <w:spacing w:line="320" w:lineRule="exact"/>
              <w:jc w:val="center"/>
              <w:rPr>
                <w:rFonts w:ascii="Times New Roman" w:eastAsia="仿宋_GB2312" w:hAnsi="Times New Roman" w:cs="Times New Roman"/>
                <w:sz w:val="24"/>
              </w:rPr>
            </w:pPr>
            <w:r w:rsidRPr="009351B1">
              <w:rPr>
                <w:rFonts w:ascii="Times New Roman" w:eastAsia="仿宋_GB2312" w:hAnsi="Times New Roman" w:cs="Times New Roman" w:hint="eastAsia"/>
                <w:sz w:val="24"/>
              </w:rPr>
              <w:t>中国水利水电第五工程局</w:t>
            </w:r>
          </w:p>
          <w:p w:rsidR="005765A2" w:rsidRPr="009351B1" w:rsidRDefault="00505C8C" w:rsidP="00742FFE">
            <w:pPr>
              <w:snapToGrid w:val="0"/>
              <w:spacing w:line="320" w:lineRule="exact"/>
              <w:jc w:val="center"/>
              <w:rPr>
                <w:rFonts w:ascii="Times New Roman" w:eastAsia="仿宋_GB2312" w:hAnsi="Times New Roman" w:cs="Times New Roman"/>
                <w:sz w:val="24"/>
              </w:rPr>
            </w:pPr>
            <w:r w:rsidRPr="009351B1">
              <w:rPr>
                <w:rFonts w:ascii="Times New Roman" w:eastAsia="仿宋_GB2312" w:hAnsi="Times New Roman" w:cs="Times New Roman" w:hint="eastAsia"/>
                <w:sz w:val="24"/>
              </w:rPr>
              <w:t>中州建设有限公司</w:t>
            </w:r>
          </w:p>
          <w:p w:rsidR="00742FFE" w:rsidRPr="009351B1" w:rsidRDefault="00742FFE" w:rsidP="007D5FEF">
            <w:pPr>
              <w:snapToGrid w:val="0"/>
              <w:spacing w:line="320" w:lineRule="exact"/>
              <w:jc w:val="center"/>
              <w:rPr>
                <w:rFonts w:ascii="Times New Roman" w:eastAsia="仿宋_GB2312" w:hAnsi="Times New Roman" w:cs="Times New Roman"/>
                <w:sz w:val="24"/>
              </w:rPr>
            </w:pPr>
            <w:r w:rsidRPr="009351B1">
              <w:rPr>
                <w:rFonts w:ascii="Times New Roman" w:eastAsia="仿宋_GB2312" w:hAnsi="Times New Roman" w:cs="Times New Roman" w:hint="eastAsia"/>
                <w:sz w:val="24"/>
              </w:rPr>
              <w:t>四川</w:t>
            </w:r>
            <w:r w:rsidRPr="009351B1">
              <w:rPr>
                <w:rFonts w:ascii="Times New Roman" w:eastAsia="仿宋_GB2312" w:hAnsi="Times New Roman" w:cs="Times New Roman"/>
                <w:sz w:val="24"/>
              </w:rPr>
              <w:t>大益</w:t>
            </w:r>
            <w:r w:rsidR="007D5FEF" w:rsidRPr="009351B1">
              <w:rPr>
                <w:rFonts w:ascii="Times New Roman" w:eastAsia="仿宋_GB2312" w:hAnsi="Times New Roman" w:cs="Times New Roman" w:hint="eastAsia"/>
                <w:sz w:val="24"/>
              </w:rPr>
              <w:t>建筑工程</w:t>
            </w:r>
            <w:r w:rsidRPr="009351B1">
              <w:rPr>
                <w:rFonts w:ascii="Times New Roman" w:eastAsia="仿宋_GB2312" w:hAnsi="Times New Roman" w:cs="Times New Roman"/>
                <w:sz w:val="24"/>
              </w:rPr>
              <w:t>有限公司</w:t>
            </w:r>
          </w:p>
        </w:tc>
      </w:tr>
      <w:tr w:rsidR="009351B1" w:rsidRPr="009351B1">
        <w:trPr>
          <w:trHeight w:val="964"/>
          <w:jc w:val="center"/>
        </w:trPr>
        <w:tc>
          <w:tcPr>
            <w:tcW w:w="2780" w:type="dxa"/>
            <w:vAlign w:val="center"/>
          </w:tcPr>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水土保持监理单位</w:t>
            </w:r>
          </w:p>
        </w:tc>
        <w:tc>
          <w:tcPr>
            <w:tcW w:w="6314" w:type="dxa"/>
            <w:gridSpan w:val="3"/>
            <w:vAlign w:val="center"/>
          </w:tcPr>
          <w:p w:rsidR="005765A2" w:rsidRPr="009351B1" w:rsidRDefault="00505C8C">
            <w:pPr>
              <w:snapToGrid w:val="0"/>
              <w:spacing w:line="320" w:lineRule="exact"/>
              <w:ind w:firstLineChars="50" w:firstLine="120"/>
              <w:jc w:val="center"/>
              <w:rPr>
                <w:rFonts w:ascii="Times New Roman" w:eastAsia="仿宋_GB2312" w:hAnsi="Times New Roman" w:cs="Times New Roman"/>
                <w:sz w:val="24"/>
              </w:rPr>
            </w:pPr>
            <w:r w:rsidRPr="009351B1">
              <w:rPr>
                <w:rFonts w:ascii="Times New Roman" w:eastAsia="仿宋_GB2312" w:hAnsi="Times New Roman" w:cs="Times New Roman"/>
                <w:sz w:val="24"/>
              </w:rPr>
              <w:t>长江三峡经济技术发展有限公司</w:t>
            </w:r>
          </w:p>
        </w:tc>
      </w:tr>
      <w:tr w:rsidR="005765A2" w:rsidRPr="009351B1">
        <w:trPr>
          <w:trHeight w:val="964"/>
          <w:jc w:val="center"/>
        </w:trPr>
        <w:tc>
          <w:tcPr>
            <w:tcW w:w="2780" w:type="dxa"/>
            <w:vAlign w:val="center"/>
          </w:tcPr>
          <w:p w:rsidR="005765A2" w:rsidRPr="009351B1" w:rsidRDefault="00EE0498">
            <w:pPr>
              <w:snapToGrid w:val="0"/>
              <w:spacing w:line="320" w:lineRule="exact"/>
              <w:jc w:val="center"/>
              <w:rPr>
                <w:rFonts w:ascii="Times New Roman" w:eastAsia="宋体" w:hAnsi="Times New Roman" w:cs="Times New Roman"/>
                <w:sz w:val="24"/>
              </w:rPr>
            </w:pPr>
            <w:r w:rsidRPr="009351B1">
              <w:rPr>
                <w:rFonts w:ascii="Times New Roman" w:eastAsia="宋体" w:hAnsi="Times New Roman" w:cs="Times New Roman"/>
                <w:sz w:val="24"/>
              </w:rPr>
              <w:t>水土保持设施验收报告编制单位</w:t>
            </w:r>
          </w:p>
        </w:tc>
        <w:tc>
          <w:tcPr>
            <w:tcW w:w="6314" w:type="dxa"/>
            <w:gridSpan w:val="3"/>
            <w:vAlign w:val="center"/>
          </w:tcPr>
          <w:p w:rsidR="005765A2" w:rsidRPr="009351B1" w:rsidRDefault="00EE0498">
            <w:pPr>
              <w:snapToGrid w:val="0"/>
              <w:spacing w:line="320" w:lineRule="exact"/>
              <w:jc w:val="center"/>
              <w:rPr>
                <w:rFonts w:ascii="Times New Roman" w:eastAsia="仿宋_GB2312" w:hAnsi="Times New Roman" w:cs="Times New Roman"/>
                <w:sz w:val="24"/>
              </w:rPr>
            </w:pPr>
            <w:r w:rsidRPr="009351B1">
              <w:rPr>
                <w:rFonts w:ascii="Times New Roman" w:eastAsia="仿宋_GB2312" w:hAnsi="Times New Roman" w:cs="Times New Roman"/>
                <w:sz w:val="24"/>
              </w:rPr>
              <w:t>重庆市水利电力建筑勘测设计研究院</w:t>
            </w:r>
            <w:r w:rsidR="00742FFE" w:rsidRPr="009351B1">
              <w:rPr>
                <w:rFonts w:ascii="Times New Roman" w:eastAsia="仿宋_GB2312" w:hAnsi="Times New Roman" w:cs="Times New Roman" w:hint="eastAsia"/>
                <w:sz w:val="24"/>
              </w:rPr>
              <w:t>有限</w:t>
            </w:r>
            <w:r w:rsidR="00742FFE" w:rsidRPr="009351B1">
              <w:rPr>
                <w:rFonts w:ascii="Times New Roman" w:eastAsia="仿宋_GB2312" w:hAnsi="Times New Roman" w:cs="Times New Roman"/>
                <w:sz w:val="24"/>
              </w:rPr>
              <w:t>公司</w:t>
            </w:r>
          </w:p>
        </w:tc>
      </w:tr>
    </w:tbl>
    <w:p w:rsidR="005765A2" w:rsidRPr="009351B1" w:rsidRDefault="005765A2">
      <w:pPr>
        <w:ind w:firstLine="615"/>
        <w:rPr>
          <w:rFonts w:ascii="Times New Roman" w:eastAsia="黑体" w:hAnsi="Times New Roman" w:cs="Times New Roman"/>
          <w:sz w:val="30"/>
          <w:szCs w:val="30"/>
        </w:rPr>
      </w:pPr>
    </w:p>
    <w:p w:rsidR="005765A2" w:rsidRPr="009351B1" w:rsidRDefault="00EE0498">
      <w:pPr>
        <w:rPr>
          <w:rFonts w:ascii="黑体" w:eastAsia="黑体" w:hAnsi="黑体" w:cs="Times New Roman"/>
          <w:b/>
          <w:sz w:val="32"/>
          <w:szCs w:val="32"/>
        </w:rPr>
      </w:pPr>
      <w:r w:rsidRPr="009351B1">
        <w:rPr>
          <w:rFonts w:ascii="Times New Roman" w:eastAsia="仿宋_GB2312" w:hAnsi="Times New Roman" w:cs="Times New Roman"/>
          <w:sz w:val="28"/>
          <w:szCs w:val="28"/>
        </w:rPr>
        <w:br w:type="column"/>
      </w:r>
      <w:r w:rsidRPr="009351B1">
        <w:rPr>
          <w:rFonts w:ascii="黑体" w:eastAsia="黑体" w:hAnsi="黑体" w:cs="Times New Roman" w:hint="eastAsia"/>
          <w:b/>
          <w:sz w:val="32"/>
          <w:szCs w:val="32"/>
        </w:rPr>
        <w:lastRenderedPageBreak/>
        <w:t>二、验收意见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9351B1" w:rsidRPr="009351B1" w:rsidTr="00995D59">
        <w:trPr>
          <w:trHeight w:val="274"/>
          <w:jc w:val="center"/>
        </w:trPr>
        <w:tc>
          <w:tcPr>
            <w:tcW w:w="8838" w:type="dxa"/>
          </w:tcPr>
          <w:p w:rsidR="005765A2" w:rsidRPr="009351B1" w:rsidRDefault="00EE0498">
            <w:pPr>
              <w:snapToGrid w:val="0"/>
              <w:spacing w:line="560" w:lineRule="exact"/>
              <w:ind w:firstLineChars="200" w:firstLine="600"/>
              <w:rPr>
                <w:rFonts w:ascii="Times New Roman" w:eastAsia="仿宋_GB2312" w:hAnsi="Times New Roman" w:cs="Times New Roman"/>
                <w:sz w:val="30"/>
                <w:szCs w:val="30"/>
              </w:rPr>
            </w:pPr>
            <w:r w:rsidRPr="009351B1">
              <w:rPr>
                <w:rFonts w:ascii="Times New Roman" w:eastAsia="仿宋_GB2312" w:hAnsi="Times New Roman" w:cs="Times New Roman"/>
                <w:sz w:val="30"/>
                <w:szCs w:val="30"/>
              </w:rPr>
              <w:t>根据《中华人民共和国水土保持法》</w:t>
            </w:r>
            <w:r w:rsidR="007D5FEF" w:rsidRPr="009351B1">
              <w:rPr>
                <w:rFonts w:ascii="Times New Roman" w:eastAsia="仿宋_GB2312" w:hAnsi="Times New Roman" w:cs="Times New Roman" w:hint="eastAsia"/>
                <w:sz w:val="30"/>
                <w:szCs w:val="30"/>
              </w:rPr>
              <w:t>和《重庆市实施〈中华人民共和国水土保持法〉办法》</w:t>
            </w:r>
            <w:r w:rsidRPr="009351B1">
              <w:rPr>
                <w:rFonts w:ascii="Times New Roman" w:eastAsia="仿宋_GB2312" w:hAnsi="Times New Roman" w:cs="Times New Roman"/>
                <w:sz w:val="30"/>
                <w:szCs w:val="30"/>
              </w:rPr>
              <w:t>，</w:t>
            </w:r>
            <w:r w:rsidR="00035A00" w:rsidRPr="009351B1">
              <w:rPr>
                <w:rFonts w:ascii="Times New Roman" w:eastAsia="仿宋_GB2312" w:hAnsi="Times New Roman" w:cs="Times New Roman" w:hint="eastAsia"/>
                <w:sz w:val="30"/>
                <w:szCs w:val="30"/>
              </w:rPr>
              <w:t>重庆市武隆区大梁子风力发电有限公司</w:t>
            </w:r>
            <w:r w:rsidRPr="009351B1">
              <w:rPr>
                <w:rFonts w:ascii="Times New Roman" w:eastAsia="仿宋_GB2312" w:hAnsi="Times New Roman" w:cs="Times New Roman"/>
                <w:sz w:val="30"/>
                <w:szCs w:val="30"/>
              </w:rPr>
              <w:t>于</w:t>
            </w:r>
            <w:r w:rsidRPr="009351B1">
              <w:rPr>
                <w:rFonts w:ascii="Times New Roman" w:eastAsia="仿宋_GB2312" w:hAnsi="Times New Roman" w:cs="Times New Roman"/>
                <w:sz w:val="30"/>
                <w:szCs w:val="30"/>
              </w:rPr>
              <w:t>20</w:t>
            </w:r>
            <w:r w:rsidR="00505C8C" w:rsidRPr="009351B1">
              <w:rPr>
                <w:rFonts w:ascii="Times New Roman" w:eastAsia="仿宋_GB2312" w:hAnsi="Times New Roman" w:cs="Times New Roman"/>
                <w:sz w:val="30"/>
                <w:szCs w:val="30"/>
              </w:rPr>
              <w:t>20</w:t>
            </w:r>
            <w:r w:rsidRPr="009351B1">
              <w:rPr>
                <w:rFonts w:ascii="Times New Roman" w:eastAsia="仿宋_GB2312" w:hAnsi="Times New Roman" w:cs="Times New Roman"/>
                <w:sz w:val="30"/>
                <w:szCs w:val="30"/>
              </w:rPr>
              <w:t>年</w:t>
            </w:r>
            <w:r w:rsidR="007D5FEF" w:rsidRPr="009351B1">
              <w:rPr>
                <w:rFonts w:ascii="Times New Roman" w:eastAsia="仿宋_GB2312" w:hAnsi="Times New Roman" w:cs="Times New Roman"/>
                <w:sz w:val="30"/>
                <w:szCs w:val="30"/>
              </w:rPr>
              <w:t>11</w:t>
            </w:r>
            <w:r w:rsidRPr="009351B1">
              <w:rPr>
                <w:rFonts w:ascii="Times New Roman" w:eastAsia="仿宋_GB2312" w:hAnsi="Times New Roman" w:cs="Times New Roman"/>
                <w:sz w:val="30"/>
                <w:szCs w:val="30"/>
              </w:rPr>
              <w:t>月</w:t>
            </w:r>
            <w:r w:rsidR="008E7B9E" w:rsidRPr="009351B1">
              <w:rPr>
                <w:rFonts w:ascii="Times New Roman" w:eastAsia="仿宋_GB2312" w:hAnsi="Times New Roman" w:cs="Times New Roman"/>
                <w:sz w:val="30"/>
                <w:szCs w:val="30"/>
              </w:rPr>
              <w:t>5</w:t>
            </w:r>
            <w:r w:rsidRPr="009351B1">
              <w:rPr>
                <w:rFonts w:ascii="Times New Roman" w:eastAsia="仿宋_GB2312" w:hAnsi="Times New Roman" w:cs="Times New Roman"/>
                <w:sz w:val="30"/>
                <w:szCs w:val="30"/>
              </w:rPr>
              <w:t>日在</w:t>
            </w:r>
            <w:r w:rsidR="00035A00" w:rsidRPr="009351B1">
              <w:rPr>
                <w:rFonts w:ascii="Times New Roman" w:eastAsia="仿宋_GB2312" w:hAnsi="Times New Roman" w:cs="Times New Roman" w:hint="eastAsia"/>
                <w:sz w:val="30"/>
                <w:szCs w:val="30"/>
              </w:rPr>
              <w:t>重庆市武隆区大梁子风力发电有限公司</w:t>
            </w:r>
            <w:r w:rsidR="00F0171E" w:rsidRPr="009351B1">
              <w:rPr>
                <w:rFonts w:ascii="Times New Roman" w:eastAsia="仿宋_GB2312" w:hAnsi="Times New Roman" w:cs="Times New Roman" w:hint="eastAsia"/>
                <w:sz w:val="30"/>
                <w:szCs w:val="30"/>
              </w:rPr>
              <w:t>办公室</w:t>
            </w:r>
            <w:r w:rsidR="00A45768" w:rsidRPr="009351B1">
              <w:rPr>
                <w:rFonts w:ascii="Times New Roman" w:eastAsia="仿宋_GB2312" w:hAnsi="Times New Roman" w:cs="Times New Roman" w:hint="eastAsia"/>
                <w:sz w:val="30"/>
                <w:szCs w:val="30"/>
              </w:rPr>
              <w:t>主持</w:t>
            </w:r>
            <w:r w:rsidRPr="009351B1">
              <w:rPr>
                <w:rFonts w:ascii="Times New Roman" w:eastAsia="仿宋_GB2312" w:hAnsi="Times New Roman" w:cs="Times New Roman"/>
                <w:sz w:val="30"/>
                <w:szCs w:val="30"/>
              </w:rPr>
              <w:t>召开了</w:t>
            </w:r>
            <w:r w:rsidR="009351B1" w:rsidRPr="009351B1">
              <w:rPr>
                <w:rFonts w:ascii="Times New Roman" w:eastAsia="仿宋_GB2312" w:hAnsi="Times New Roman" w:cs="Times New Roman" w:hint="eastAsia"/>
                <w:bCs/>
                <w:sz w:val="30"/>
                <w:szCs w:val="30"/>
              </w:rPr>
              <w:t>重庆市武隆区大梁子风电场工程</w:t>
            </w:r>
            <w:r w:rsidRPr="009351B1">
              <w:rPr>
                <w:rFonts w:ascii="Times New Roman" w:eastAsia="仿宋_GB2312" w:hAnsi="Times New Roman" w:cs="Times New Roman"/>
                <w:sz w:val="30"/>
                <w:szCs w:val="30"/>
              </w:rPr>
              <w:t>水土保持设施验收会议。参加会议的有建设单位</w:t>
            </w:r>
            <w:r w:rsidR="00035A00" w:rsidRPr="009351B1">
              <w:rPr>
                <w:rFonts w:ascii="Times New Roman" w:eastAsia="仿宋_GB2312" w:hAnsi="Times New Roman" w:cs="Times New Roman"/>
                <w:sz w:val="30"/>
                <w:szCs w:val="30"/>
              </w:rPr>
              <w:t>重庆市武隆区大梁子风力发电有限公司</w:t>
            </w:r>
            <w:r w:rsidRPr="009351B1">
              <w:rPr>
                <w:rFonts w:ascii="Times New Roman" w:eastAsia="仿宋_GB2312" w:hAnsi="Times New Roman" w:cs="Times New Roman"/>
                <w:sz w:val="30"/>
                <w:szCs w:val="30"/>
              </w:rPr>
              <w:t>，</w:t>
            </w:r>
            <w:r w:rsidRPr="009351B1">
              <w:rPr>
                <w:rFonts w:ascii="Times New Roman" w:eastAsia="仿宋_GB2312" w:hAnsi="Times New Roman" w:cs="Times New Roman" w:hint="eastAsia"/>
                <w:sz w:val="30"/>
                <w:szCs w:val="30"/>
              </w:rPr>
              <w:t>主体工程设计单位</w:t>
            </w:r>
            <w:r w:rsidR="00062A35" w:rsidRPr="009351B1">
              <w:rPr>
                <w:rFonts w:ascii="Times New Roman" w:eastAsia="仿宋_GB2312" w:hAnsi="Times New Roman" w:cs="Times New Roman"/>
                <w:sz w:val="30"/>
                <w:szCs w:val="30"/>
              </w:rPr>
              <w:t>中国电建集团中南勘测设计研究院有限公司</w:t>
            </w:r>
            <w:r w:rsidRPr="009351B1">
              <w:rPr>
                <w:rFonts w:ascii="Times New Roman" w:eastAsia="仿宋_GB2312" w:hAnsi="Times New Roman" w:cs="Times New Roman" w:hint="eastAsia"/>
                <w:sz w:val="30"/>
                <w:szCs w:val="30"/>
              </w:rPr>
              <w:t>，监理单位</w:t>
            </w:r>
            <w:r w:rsidR="00505C8C" w:rsidRPr="009351B1">
              <w:rPr>
                <w:rFonts w:ascii="Times New Roman" w:eastAsia="仿宋_GB2312" w:hAnsi="Times New Roman" w:cs="Times New Roman"/>
                <w:sz w:val="30"/>
                <w:szCs w:val="30"/>
              </w:rPr>
              <w:t>长江三峡经济技术发展有限公司</w:t>
            </w:r>
            <w:r w:rsidRPr="009351B1">
              <w:rPr>
                <w:rFonts w:ascii="Times New Roman" w:eastAsia="仿宋_GB2312" w:hAnsi="Times New Roman" w:cs="Times New Roman" w:hint="eastAsia"/>
                <w:sz w:val="30"/>
                <w:szCs w:val="30"/>
              </w:rPr>
              <w:t>，</w:t>
            </w:r>
            <w:r w:rsidR="007D5FEF" w:rsidRPr="009351B1">
              <w:rPr>
                <w:rFonts w:ascii="Times New Roman" w:eastAsia="仿宋_GB2312" w:hAnsi="Times New Roman" w:cs="Times New Roman" w:hint="eastAsia"/>
                <w:sz w:val="30"/>
                <w:szCs w:val="30"/>
              </w:rPr>
              <w:t>水土保持</w:t>
            </w:r>
            <w:r w:rsidR="007D5FEF" w:rsidRPr="009351B1">
              <w:rPr>
                <w:rFonts w:ascii="Times New Roman" w:eastAsia="仿宋_GB2312" w:hAnsi="Times New Roman" w:cs="Times New Roman"/>
                <w:sz w:val="30"/>
                <w:szCs w:val="30"/>
              </w:rPr>
              <w:t>方案</w:t>
            </w:r>
            <w:r w:rsidR="00F94EC5">
              <w:rPr>
                <w:rFonts w:ascii="Times New Roman" w:eastAsia="仿宋_GB2312" w:hAnsi="Times New Roman" w:cs="Times New Roman" w:hint="eastAsia"/>
                <w:sz w:val="30"/>
                <w:szCs w:val="30"/>
              </w:rPr>
              <w:t>编制</w:t>
            </w:r>
            <w:r w:rsidR="007D5FEF" w:rsidRPr="009351B1">
              <w:rPr>
                <w:rFonts w:ascii="Times New Roman" w:eastAsia="仿宋_GB2312" w:hAnsi="Times New Roman" w:cs="Times New Roman"/>
                <w:sz w:val="30"/>
                <w:szCs w:val="30"/>
              </w:rPr>
              <w:t>单位、</w:t>
            </w:r>
            <w:r w:rsidRPr="009351B1">
              <w:rPr>
                <w:rFonts w:ascii="Times New Roman" w:eastAsia="仿宋_GB2312" w:hAnsi="Times New Roman" w:cs="Times New Roman"/>
                <w:sz w:val="30"/>
                <w:szCs w:val="30"/>
              </w:rPr>
              <w:t>水土保持监测及验收报告编制单位</w:t>
            </w:r>
            <w:r w:rsidRPr="009351B1">
              <w:rPr>
                <w:rFonts w:ascii="Times New Roman" w:eastAsia="仿宋_GB2312" w:hAnsi="Times New Roman" w:cs="Times New Roman" w:hint="eastAsia"/>
                <w:sz w:val="30"/>
                <w:szCs w:val="30"/>
              </w:rPr>
              <w:t>重庆市水利电力建筑勘测设计研究院</w:t>
            </w:r>
            <w:r w:rsidR="007D5FEF" w:rsidRPr="009351B1">
              <w:rPr>
                <w:rFonts w:ascii="Times New Roman" w:eastAsia="仿宋_GB2312" w:hAnsi="Times New Roman" w:cs="Times New Roman" w:hint="eastAsia"/>
                <w:sz w:val="30"/>
                <w:szCs w:val="30"/>
              </w:rPr>
              <w:t>有限</w:t>
            </w:r>
            <w:r w:rsidR="007D5FEF" w:rsidRPr="009351B1">
              <w:rPr>
                <w:rFonts w:ascii="Times New Roman" w:eastAsia="仿宋_GB2312" w:hAnsi="Times New Roman" w:cs="Times New Roman"/>
                <w:sz w:val="30"/>
                <w:szCs w:val="30"/>
              </w:rPr>
              <w:t>公司</w:t>
            </w:r>
            <w:r w:rsidRPr="009351B1">
              <w:rPr>
                <w:rFonts w:ascii="Times New Roman" w:eastAsia="仿宋_GB2312" w:hAnsi="Times New Roman" w:cs="Times New Roman"/>
                <w:sz w:val="30"/>
                <w:szCs w:val="30"/>
              </w:rPr>
              <w:t>，</w:t>
            </w:r>
            <w:r w:rsidR="00505C8C" w:rsidRPr="009351B1">
              <w:rPr>
                <w:rFonts w:ascii="Times New Roman" w:eastAsia="仿宋_GB2312" w:hAnsi="Times New Roman" w:cs="Times New Roman" w:hint="eastAsia"/>
                <w:sz w:val="30"/>
                <w:szCs w:val="30"/>
              </w:rPr>
              <w:t>施工单位中国水利水电第五工程局，单位中州建设有限公司</w:t>
            </w:r>
            <w:r w:rsidR="007D5FEF" w:rsidRPr="009351B1">
              <w:rPr>
                <w:rFonts w:ascii="Times New Roman" w:eastAsia="仿宋_GB2312" w:hAnsi="Times New Roman" w:cs="Times New Roman" w:hint="eastAsia"/>
                <w:sz w:val="30"/>
                <w:szCs w:val="30"/>
              </w:rPr>
              <w:t>和</w:t>
            </w:r>
            <w:r w:rsidR="007D5FEF" w:rsidRPr="009351B1">
              <w:rPr>
                <w:rFonts w:ascii="Times New Roman" w:eastAsia="仿宋_GB2312" w:hAnsi="Times New Roman" w:cs="Times New Roman"/>
                <w:sz w:val="30"/>
                <w:szCs w:val="30"/>
              </w:rPr>
              <w:t>四川大益建筑工程有限公司</w:t>
            </w:r>
            <w:r w:rsidRPr="009351B1">
              <w:rPr>
                <w:rFonts w:ascii="Times New Roman" w:eastAsia="仿宋_GB2312" w:hAnsi="Times New Roman" w:cs="Times New Roman" w:hint="eastAsia"/>
                <w:sz w:val="30"/>
                <w:szCs w:val="30"/>
              </w:rPr>
              <w:t>等</w:t>
            </w:r>
            <w:r w:rsidRPr="009351B1">
              <w:rPr>
                <w:rFonts w:ascii="Times New Roman" w:eastAsia="仿宋_GB2312" w:hAnsi="Times New Roman" w:cs="Times New Roman"/>
                <w:sz w:val="30"/>
                <w:szCs w:val="30"/>
              </w:rPr>
              <w:t>单位的代表共</w:t>
            </w:r>
            <w:r w:rsidR="009604DD" w:rsidRPr="009351B1">
              <w:rPr>
                <w:rFonts w:ascii="Times New Roman" w:eastAsia="仿宋_GB2312" w:hAnsi="Times New Roman" w:cs="Times New Roman"/>
                <w:sz w:val="30"/>
                <w:szCs w:val="30"/>
              </w:rPr>
              <w:t>8</w:t>
            </w:r>
            <w:r w:rsidRPr="009351B1">
              <w:rPr>
                <w:rFonts w:ascii="Times New Roman" w:eastAsia="仿宋_GB2312" w:hAnsi="Times New Roman" w:cs="Times New Roman"/>
                <w:sz w:val="30"/>
                <w:szCs w:val="30"/>
              </w:rPr>
              <w:t>人，会议成立了验收组（名单附后）。</w:t>
            </w:r>
          </w:p>
          <w:p w:rsidR="005765A2" w:rsidRPr="009351B1" w:rsidRDefault="009604DD">
            <w:pPr>
              <w:snapToGrid w:val="0"/>
              <w:spacing w:line="560" w:lineRule="exact"/>
              <w:ind w:firstLineChars="200" w:firstLine="600"/>
              <w:rPr>
                <w:rFonts w:ascii="Times New Roman" w:eastAsia="仿宋_GB2312" w:hAnsi="Times New Roman" w:cs="Times New Roman"/>
                <w:sz w:val="30"/>
                <w:szCs w:val="30"/>
              </w:rPr>
            </w:pPr>
            <w:r w:rsidRPr="009351B1">
              <w:rPr>
                <w:rFonts w:ascii="Times New Roman" w:eastAsia="仿宋_GB2312" w:hAnsi="Times New Roman" w:cs="Times New Roman" w:hint="eastAsia"/>
                <w:sz w:val="30"/>
                <w:szCs w:val="30"/>
              </w:rPr>
              <w:t>验收组</w:t>
            </w:r>
            <w:r w:rsidR="00F94EC5">
              <w:rPr>
                <w:rFonts w:ascii="Times New Roman" w:eastAsia="仿宋_GB2312" w:hAnsi="Times New Roman" w:cs="Times New Roman" w:hint="eastAsia"/>
                <w:sz w:val="30"/>
                <w:szCs w:val="30"/>
              </w:rPr>
              <w:t>详细</w:t>
            </w:r>
            <w:r w:rsidR="00EE0498" w:rsidRPr="009351B1">
              <w:rPr>
                <w:rFonts w:ascii="Times New Roman" w:eastAsia="仿宋_GB2312" w:hAnsi="Times New Roman" w:cs="Times New Roman" w:hint="eastAsia"/>
                <w:sz w:val="30"/>
                <w:szCs w:val="30"/>
              </w:rPr>
              <w:t>审阅了《</w:t>
            </w:r>
            <w:r w:rsidR="009351B1" w:rsidRPr="009351B1">
              <w:rPr>
                <w:rFonts w:ascii="Times New Roman" w:eastAsia="仿宋_GB2312" w:hAnsi="Times New Roman" w:cs="Times New Roman" w:hint="eastAsia"/>
                <w:sz w:val="30"/>
                <w:szCs w:val="30"/>
              </w:rPr>
              <w:t>重庆市武隆区大梁子风电场工程</w:t>
            </w:r>
            <w:r w:rsidR="00EE0498" w:rsidRPr="009351B1">
              <w:rPr>
                <w:rFonts w:ascii="Times New Roman" w:eastAsia="仿宋_GB2312" w:hAnsi="Times New Roman" w:cs="Times New Roman" w:hint="eastAsia"/>
                <w:sz w:val="30"/>
                <w:szCs w:val="30"/>
              </w:rPr>
              <w:t>水土保持</w:t>
            </w:r>
            <w:r w:rsidR="00EE0498" w:rsidRPr="009351B1">
              <w:rPr>
                <w:rFonts w:ascii="Times New Roman" w:eastAsia="仿宋_GB2312" w:hAnsi="Times New Roman" w:cs="Times New Roman"/>
                <w:sz w:val="30"/>
                <w:szCs w:val="30"/>
              </w:rPr>
              <w:t>监测总结报告</w:t>
            </w:r>
            <w:r w:rsidR="00EE0498" w:rsidRPr="009351B1">
              <w:rPr>
                <w:rFonts w:ascii="Times New Roman" w:eastAsia="仿宋_GB2312" w:hAnsi="Times New Roman" w:cs="Times New Roman" w:hint="eastAsia"/>
                <w:sz w:val="30"/>
                <w:szCs w:val="30"/>
              </w:rPr>
              <w:t>》、</w:t>
            </w:r>
            <w:r w:rsidR="00EE0498" w:rsidRPr="009351B1">
              <w:rPr>
                <w:rFonts w:ascii="Times New Roman" w:eastAsia="仿宋_GB2312" w:hAnsi="Times New Roman" w:cs="Times New Roman"/>
                <w:sz w:val="30"/>
                <w:szCs w:val="30"/>
              </w:rPr>
              <w:t>《</w:t>
            </w:r>
            <w:r w:rsidR="009351B1" w:rsidRPr="009351B1">
              <w:rPr>
                <w:rFonts w:ascii="Times New Roman" w:eastAsia="仿宋_GB2312" w:hAnsi="Times New Roman" w:cs="Times New Roman" w:hint="eastAsia"/>
                <w:sz w:val="30"/>
                <w:szCs w:val="30"/>
              </w:rPr>
              <w:t>重庆市武隆区大梁子风电场工程</w:t>
            </w:r>
            <w:r w:rsidR="00EE0498" w:rsidRPr="009351B1">
              <w:rPr>
                <w:rFonts w:ascii="Times New Roman" w:eastAsia="仿宋_GB2312" w:hAnsi="Times New Roman" w:cs="Times New Roman"/>
                <w:sz w:val="30"/>
                <w:szCs w:val="30"/>
              </w:rPr>
              <w:t>水土保持设施验收报告》</w:t>
            </w:r>
            <w:r w:rsidR="00EE0498" w:rsidRPr="009351B1">
              <w:rPr>
                <w:rFonts w:ascii="Times New Roman" w:eastAsia="仿宋_GB2312" w:hAnsi="Times New Roman" w:cs="Times New Roman" w:hint="eastAsia"/>
                <w:sz w:val="30"/>
                <w:szCs w:val="30"/>
              </w:rPr>
              <w:t>及相关技术</w:t>
            </w:r>
            <w:r w:rsidR="00EE0498" w:rsidRPr="009351B1">
              <w:rPr>
                <w:rFonts w:ascii="Times New Roman" w:eastAsia="仿宋_GB2312" w:hAnsi="Times New Roman" w:cs="Times New Roman"/>
                <w:sz w:val="30"/>
                <w:szCs w:val="30"/>
              </w:rPr>
              <w:t>资料，听取了建设单位、水土保持监测单位</w:t>
            </w:r>
            <w:r w:rsidR="00EE0498" w:rsidRPr="009351B1">
              <w:rPr>
                <w:rFonts w:ascii="Times New Roman" w:eastAsia="仿宋_GB2312" w:hAnsi="Times New Roman" w:cs="Times New Roman" w:hint="eastAsia"/>
                <w:sz w:val="30"/>
                <w:szCs w:val="30"/>
              </w:rPr>
              <w:t>和</w:t>
            </w:r>
            <w:r w:rsidR="00EE0498" w:rsidRPr="009351B1">
              <w:rPr>
                <w:rFonts w:ascii="Times New Roman" w:eastAsia="仿宋_GB2312" w:hAnsi="Times New Roman" w:cs="Times New Roman"/>
                <w:sz w:val="30"/>
                <w:szCs w:val="30"/>
              </w:rPr>
              <w:t>水土保持设施验收报告编制单位关于</w:t>
            </w:r>
            <w:r w:rsidR="00EE0498" w:rsidRPr="009351B1">
              <w:rPr>
                <w:rFonts w:ascii="Times New Roman" w:eastAsia="仿宋_GB2312" w:hAnsi="Times New Roman" w:cs="Times New Roman" w:hint="eastAsia"/>
                <w:sz w:val="30"/>
                <w:szCs w:val="30"/>
              </w:rPr>
              <w:t>项目</w:t>
            </w:r>
            <w:r w:rsidR="00EE0498" w:rsidRPr="009351B1">
              <w:rPr>
                <w:rFonts w:ascii="Times New Roman" w:eastAsia="仿宋_GB2312" w:hAnsi="Times New Roman" w:cs="Times New Roman"/>
                <w:sz w:val="30"/>
                <w:szCs w:val="30"/>
              </w:rPr>
              <w:t>基本情况、水土保持监测和水土保持设施验收情况的汇报，以及监理</w:t>
            </w:r>
            <w:r w:rsidR="00EE0498" w:rsidRPr="009351B1">
              <w:rPr>
                <w:rFonts w:ascii="Times New Roman" w:eastAsia="仿宋_GB2312" w:hAnsi="Times New Roman" w:cs="Times New Roman" w:hint="eastAsia"/>
                <w:sz w:val="30"/>
                <w:szCs w:val="30"/>
              </w:rPr>
              <w:t>、</w:t>
            </w:r>
            <w:r w:rsidR="00EE0498" w:rsidRPr="009351B1">
              <w:rPr>
                <w:rFonts w:ascii="Times New Roman" w:eastAsia="仿宋_GB2312" w:hAnsi="Times New Roman" w:cs="Times New Roman"/>
                <w:sz w:val="30"/>
                <w:szCs w:val="30"/>
              </w:rPr>
              <w:t>施工等单位的补充说明，经质询、讨论，形成了</w:t>
            </w:r>
            <w:r w:rsidR="009351B1" w:rsidRPr="009351B1">
              <w:rPr>
                <w:rFonts w:ascii="Times New Roman" w:eastAsia="仿宋_GB2312" w:hAnsi="Times New Roman" w:cs="Times New Roman"/>
                <w:sz w:val="30"/>
                <w:szCs w:val="30"/>
              </w:rPr>
              <w:t>重庆市武隆区大梁子风电场工程</w:t>
            </w:r>
            <w:r w:rsidR="00EE0498" w:rsidRPr="009351B1">
              <w:rPr>
                <w:rFonts w:ascii="Times New Roman" w:eastAsia="仿宋_GB2312" w:hAnsi="Times New Roman" w:cs="Times New Roman" w:hint="eastAsia"/>
                <w:sz w:val="30"/>
                <w:szCs w:val="30"/>
              </w:rPr>
              <w:t>水土保持</w:t>
            </w:r>
            <w:r w:rsidR="00EE0498" w:rsidRPr="009351B1">
              <w:rPr>
                <w:rFonts w:ascii="Times New Roman" w:eastAsia="仿宋_GB2312" w:hAnsi="Times New Roman" w:cs="Times New Roman"/>
                <w:sz w:val="30"/>
                <w:szCs w:val="30"/>
              </w:rPr>
              <w:t>设施验收</w:t>
            </w:r>
            <w:r w:rsidR="00EE0498" w:rsidRPr="009351B1">
              <w:rPr>
                <w:rFonts w:ascii="Times New Roman" w:eastAsia="仿宋_GB2312" w:hAnsi="Times New Roman" w:cs="Times New Roman" w:hint="eastAsia"/>
                <w:sz w:val="30"/>
                <w:szCs w:val="30"/>
              </w:rPr>
              <w:t>意见</w:t>
            </w:r>
            <w:r w:rsidR="00EE0498" w:rsidRPr="009351B1">
              <w:rPr>
                <w:rFonts w:ascii="Times New Roman" w:eastAsia="仿宋_GB2312" w:hAnsi="Times New Roman" w:cs="Times New Roman"/>
                <w:sz w:val="30"/>
                <w:szCs w:val="30"/>
              </w:rPr>
              <w:t>。</w:t>
            </w:r>
          </w:p>
          <w:p w:rsidR="005765A2" w:rsidRPr="009351B1" w:rsidRDefault="00EE0498">
            <w:pPr>
              <w:snapToGrid w:val="0"/>
              <w:spacing w:line="560" w:lineRule="exact"/>
              <w:ind w:firstLineChars="200" w:firstLine="600"/>
              <w:rPr>
                <w:rFonts w:ascii="Times New Roman" w:eastAsia="仿宋_GB2312" w:hAnsi="Times New Roman" w:cs="Times New Roman"/>
                <w:kern w:val="0"/>
                <w:sz w:val="30"/>
                <w:szCs w:val="30"/>
              </w:rPr>
            </w:pPr>
            <w:r w:rsidRPr="009351B1">
              <w:rPr>
                <w:rFonts w:ascii="Times New Roman" w:eastAsia="仿宋_GB2312" w:hAnsi="Times New Roman" w:cs="Times New Roman"/>
                <w:kern w:val="0"/>
                <w:sz w:val="30"/>
                <w:szCs w:val="30"/>
              </w:rPr>
              <w:t>（一）项目概况</w:t>
            </w:r>
          </w:p>
          <w:p w:rsidR="00F34723" w:rsidRPr="009351B1" w:rsidRDefault="009604DD" w:rsidP="009604DD">
            <w:pPr>
              <w:snapToGrid w:val="0"/>
              <w:spacing w:line="560" w:lineRule="exact"/>
              <w:ind w:firstLineChars="200" w:firstLine="600"/>
              <w:rPr>
                <w:rFonts w:ascii="Times New Roman" w:eastAsia="仿宋_GB2312" w:hAnsi="Times New Roman" w:cs="Times New Roman"/>
                <w:bCs/>
                <w:sz w:val="30"/>
                <w:szCs w:val="30"/>
              </w:rPr>
            </w:pPr>
            <w:r w:rsidRPr="009351B1">
              <w:rPr>
                <w:rFonts w:ascii="Times New Roman" w:eastAsia="仿宋_GB2312" w:hAnsi="Times New Roman" w:cs="Times New Roman" w:hint="eastAsia"/>
                <w:bCs/>
                <w:sz w:val="30"/>
                <w:szCs w:val="30"/>
              </w:rPr>
              <w:t>大梁子风电场场址位于武隆区铁矿乡境内，地处武隆区、南川区及贵州道真县交界处，由东至西主要沿红宝村、百胜村布置。工程主要由</w:t>
            </w:r>
            <w:r w:rsidRPr="009351B1">
              <w:rPr>
                <w:rFonts w:ascii="Times New Roman" w:eastAsia="仿宋_GB2312" w:hAnsi="Times New Roman" w:cs="Times New Roman"/>
                <w:bCs/>
                <w:sz w:val="30"/>
                <w:szCs w:val="30"/>
              </w:rPr>
              <w:t>22</w:t>
            </w:r>
            <w:r w:rsidRPr="009351B1">
              <w:rPr>
                <w:rFonts w:ascii="Times New Roman" w:eastAsia="仿宋_GB2312" w:hAnsi="Times New Roman" w:cs="Times New Roman" w:hint="eastAsia"/>
                <w:bCs/>
                <w:sz w:val="30"/>
                <w:szCs w:val="30"/>
              </w:rPr>
              <w:t>台风电机组</w:t>
            </w:r>
            <w:r w:rsidRPr="009351B1">
              <w:rPr>
                <w:rFonts w:ascii="Times New Roman" w:eastAsia="仿宋_GB2312" w:hAnsi="Times New Roman" w:cs="Times New Roman"/>
                <w:bCs/>
                <w:sz w:val="30"/>
                <w:szCs w:val="30"/>
              </w:rPr>
              <w:t>1</w:t>
            </w:r>
            <w:r w:rsidRPr="009351B1">
              <w:rPr>
                <w:rFonts w:ascii="Times New Roman" w:eastAsia="仿宋_GB2312" w:hAnsi="Times New Roman" w:cs="Times New Roman" w:hint="eastAsia"/>
                <w:bCs/>
                <w:sz w:val="30"/>
                <w:szCs w:val="30"/>
              </w:rPr>
              <w:t>座</w:t>
            </w:r>
            <w:r w:rsidRPr="009351B1">
              <w:rPr>
                <w:rFonts w:ascii="Times New Roman" w:eastAsia="仿宋_GB2312" w:hAnsi="Times New Roman" w:cs="Times New Roman"/>
                <w:bCs/>
                <w:sz w:val="30"/>
                <w:szCs w:val="30"/>
              </w:rPr>
              <w:t>110kV</w:t>
            </w:r>
            <w:r w:rsidRPr="009351B1">
              <w:rPr>
                <w:rFonts w:ascii="Times New Roman" w:eastAsia="仿宋_GB2312" w:hAnsi="Times New Roman" w:cs="Times New Roman" w:hint="eastAsia"/>
                <w:bCs/>
                <w:sz w:val="30"/>
                <w:szCs w:val="30"/>
              </w:rPr>
              <w:t>升压站、</w:t>
            </w:r>
            <w:r w:rsidRPr="009351B1">
              <w:rPr>
                <w:rFonts w:ascii="Times New Roman" w:eastAsia="仿宋_GB2312" w:hAnsi="Times New Roman" w:cs="Times New Roman"/>
                <w:bCs/>
                <w:sz w:val="30"/>
                <w:szCs w:val="30"/>
              </w:rPr>
              <w:t>1.05km</w:t>
            </w:r>
            <w:r w:rsidRPr="009351B1">
              <w:rPr>
                <w:rFonts w:ascii="Times New Roman" w:eastAsia="仿宋_GB2312" w:hAnsi="Times New Roman" w:cs="Times New Roman" w:hint="eastAsia"/>
                <w:bCs/>
                <w:sz w:val="30"/>
                <w:szCs w:val="30"/>
              </w:rPr>
              <w:t>集电线路（单独铺设段）、</w:t>
            </w:r>
            <w:r w:rsidRPr="009351B1">
              <w:rPr>
                <w:rFonts w:ascii="Times New Roman" w:eastAsia="仿宋_GB2312" w:hAnsi="Times New Roman" w:cs="Times New Roman"/>
                <w:bCs/>
                <w:sz w:val="30"/>
                <w:szCs w:val="30"/>
              </w:rPr>
              <w:t>16.036km</w:t>
            </w:r>
            <w:r w:rsidRPr="009351B1">
              <w:rPr>
                <w:rFonts w:ascii="Times New Roman" w:eastAsia="仿宋_GB2312" w:hAnsi="Times New Roman" w:cs="Times New Roman" w:hint="eastAsia"/>
                <w:bCs/>
                <w:sz w:val="30"/>
                <w:szCs w:val="30"/>
              </w:rPr>
              <w:t>道路工程四部分组成。工程总装机规模</w:t>
            </w:r>
            <w:r w:rsidRPr="009351B1">
              <w:rPr>
                <w:rFonts w:ascii="Times New Roman" w:eastAsia="仿宋_GB2312" w:hAnsi="Times New Roman" w:cs="Times New Roman"/>
                <w:bCs/>
                <w:sz w:val="30"/>
                <w:szCs w:val="30"/>
              </w:rPr>
              <w:lastRenderedPageBreak/>
              <w:t>44MW</w:t>
            </w:r>
            <w:r w:rsidRPr="009351B1">
              <w:rPr>
                <w:rFonts w:ascii="Times New Roman" w:eastAsia="仿宋_GB2312" w:hAnsi="Times New Roman" w:cs="Times New Roman" w:hint="eastAsia"/>
                <w:bCs/>
                <w:sz w:val="30"/>
                <w:szCs w:val="30"/>
              </w:rPr>
              <w:t>，设计安装</w:t>
            </w:r>
            <w:r w:rsidRPr="009351B1">
              <w:rPr>
                <w:rFonts w:ascii="Times New Roman" w:eastAsia="仿宋_GB2312" w:hAnsi="Times New Roman" w:cs="Times New Roman"/>
                <w:bCs/>
                <w:sz w:val="30"/>
                <w:szCs w:val="30"/>
              </w:rPr>
              <w:t>22</w:t>
            </w:r>
            <w:r w:rsidRPr="009351B1">
              <w:rPr>
                <w:rFonts w:ascii="Times New Roman" w:eastAsia="仿宋_GB2312" w:hAnsi="Times New Roman" w:cs="Times New Roman" w:hint="eastAsia"/>
                <w:bCs/>
                <w:sz w:val="30"/>
                <w:szCs w:val="30"/>
              </w:rPr>
              <w:t>台单机容量为</w:t>
            </w:r>
            <w:r w:rsidRPr="009351B1">
              <w:rPr>
                <w:rFonts w:ascii="Times New Roman" w:eastAsia="仿宋_GB2312" w:hAnsi="Times New Roman" w:cs="Times New Roman"/>
                <w:bCs/>
                <w:sz w:val="30"/>
                <w:szCs w:val="30"/>
              </w:rPr>
              <w:t>2MW</w:t>
            </w:r>
            <w:r w:rsidRPr="009351B1">
              <w:rPr>
                <w:rFonts w:ascii="Times New Roman" w:eastAsia="仿宋_GB2312" w:hAnsi="Times New Roman" w:cs="Times New Roman" w:hint="eastAsia"/>
                <w:bCs/>
                <w:sz w:val="30"/>
                <w:szCs w:val="30"/>
              </w:rPr>
              <w:t>的风力发电机组。</w:t>
            </w:r>
            <w:r w:rsidR="00422FE7" w:rsidRPr="009351B1">
              <w:rPr>
                <w:rFonts w:ascii="Times New Roman" w:eastAsia="仿宋_GB2312" w:hAnsi="Times New Roman" w:cs="Times New Roman"/>
                <w:bCs/>
                <w:sz w:val="30"/>
                <w:szCs w:val="30"/>
              </w:rPr>
              <w:t>本工程总占地面积</w:t>
            </w:r>
            <w:r w:rsidRPr="009351B1">
              <w:rPr>
                <w:rFonts w:ascii="Times New Roman" w:eastAsia="仿宋_GB2312" w:hAnsi="Times New Roman" w:cs="Times New Roman"/>
                <w:bCs/>
                <w:sz w:val="30"/>
                <w:szCs w:val="30"/>
              </w:rPr>
              <w:t>37.16</w:t>
            </w:r>
            <w:r w:rsidR="00422FE7" w:rsidRPr="009351B1">
              <w:rPr>
                <w:rFonts w:ascii="Times New Roman" w:eastAsia="仿宋_GB2312" w:hAnsi="Times New Roman" w:cs="Times New Roman"/>
                <w:bCs/>
                <w:sz w:val="30"/>
                <w:szCs w:val="30"/>
              </w:rPr>
              <w:t>hm</w:t>
            </w:r>
            <w:r w:rsidR="00422FE7" w:rsidRPr="009351B1">
              <w:rPr>
                <w:rFonts w:ascii="Times New Roman" w:eastAsia="仿宋_GB2312" w:hAnsi="Times New Roman" w:cs="Times New Roman"/>
                <w:bCs/>
                <w:sz w:val="30"/>
                <w:szCs w:val="30"/>
                <w:vertAlign w:val="superscript"/>
              </w:rPr>
              <w:t>2</w:t>
            </w:r>
            <w:r w:rsidR="00422FE7" w:rsidRPr="009351B1">
              <w:rPr>
                <w:rFonts w:ascii="Times New Roman" w:eastAsia="仿宋_GB2312" w:hAnsi="Times New Roman" w:cs="Times New Roman" w:hint="eastAsia"/>
                <w:bCs/>
                <w:sz w:val="30"/>
                <w:szCs w:val="30"/>
              </w:rPr>
              <w:t>，</w:t>
            </w:r>
            <w:r w:rsidR="00935894" w:rsidRPr="009351B1">
              <w:rPr>
                <w:rFonts w:ascii="Times New Roman" w:eastAsia="仿宋_GB2312" w:hAnsi="Times New Roman" w:cs="Times New Roman" w:hint="eastAsia"/>
                <w:bCs/>
                <w:sz w:val="30"/>
                <w:szCs w:val="30"/>
              </w:rPr>
              <w:t>其中</w:t>
            </w:r>
            <w:r w:rsidR="00935894" w:rsidRPr="009351B1">
              <w:rPr>
                <w:rFonts w:ascii="Times New Roman" w:eastAsia="仿宋_GB2312" w:hAnsi="Times New Roman" w:cs="Times New Roman"/>
                <w:bCs/>
                <w:sz w:val="30"/>
                <w:szCs w:val="30"/>
              </w:rPr>
              <w:t>，</w:t>
            </w:r>
            <w:r w:rsidR="00422FE7" w:rsidRPr="009351B1">
              <w:rPr>
                <w:rFonts w:ascii="Times New Roman" w:eastAsia="仿宋_GB2312" w:hAnsi="Times New Roman" w:cs="Times New Roman" w:hint="eastAsia"/>
                <w:bCs/>
                <w:sz w:val="30"/>
                <w:szCs w:val="30"/>
              </w:rPr>
              <w:t>永久</w:t>
            </w:r>
            <w:r w:rsidR="00422FE7" w:rsidRPr="009351B1">
              <w:rPr>
                <w:rFonts w:ascii="Times New Roman" w:eastAsia="仿宋_GB2312" w:hAnsi="Times New Roman" w:cs="Times New Roman"/>
                <w:bCs/>
                <w:sz w:val="30"/>
                <w:szCs w:val="30"/>
              </w:rPr>
              <w:t>占地</w:t>
            </w:r>
            <w:r w:rsidRPr="009351B1">
              <w:rPr>
                <w:rFonts w:ascii="Times New Roman" w:eastAsia="仿宋_GB2312" w:hAnsi="Times New Roman" w:cs="Times New Roman"/>
                <w:bCs/>
                <w:sz w:val="30"/>
                <w:szCs w:val="30"/>
              </w:rPr>
              <w:t>2.46</w:t>
            </w:r>
            <w:r w:rsidR="00422FE7" w:rsidRPr="009351B1">
              <w:rPr>
                <w:rFonts w:ascii="Times New Roman" w:eastAsia="仿宋_GB2312" w:hAnsi="Times New Roman" w:cs="Times New Roman"/>
                <w:bCs/>
                <w:sz w:val="30"/>
                <w:szCs w:val="30"/>
              </w:rPr>
              <w:t xml:space="preserve"> hm</w:t>
            </w:r>
            <w:r w:rsidR="00422FE7" w:rsidRPr="009351B1">
              <w:rPr>
                <w:rFonts w:ascii="Times New Roman" w:eastAsia="仿宋_GB2312" w:hAnsi="Times New Roman" w:cs="Times New Roman"/>
                <w:bCs/>
                <w:sz w:val="30"/>
                <w:szCs w:val="30"/>
                <w:vertAlign w:val="superscript"/>
              </w:rPr>
              <w:t>2</w:t>
            </w:r>
            <w:r w:rsidR="00422FE7" w:rsidRPr="009351B1">
              <w:rPr>
                <w:rFonts w:ascii="Times New Roman" w:eastAsia="仿宋_GB2312" w:hAnsi="Times New Roman" w:cs="Times New Roman" w:hint="eastAsia"/>
                <w:bCs/>
                <w:sz w:val="30"/>
                <w:szCs w:val="30"/>
              </w:rPr>
              <w:t>，临时</w:t>
            </w:r>
            <w:r w:rsidR="00422FE7" w:rsidRPr="009351B1">
              <w:rPr>
                <w:rFonts w:ascii="Times New Roman" w:eastAsia="仿宋_GB2312" w:hAnsi="Times New Roman" w:cs="Times New Roman"/>
                <w:bCs/>
                <w:sz w:val="30"/>
                <w:szCs w:val="30"/>
              </w:rPr>
              <w:t>占地</w:t>
            </w:r>
            <w:r w:rsidRPr="009351B1">
              <w:rPr>
                <w:rFonts w:ascii="Times New Roman" w:eastAsia="仿宋_GB2312" w:hAnsi="Times New Roman" w:cs="Times New Roman"/>
                <w:bCs/>
                <w:sz w:val="30"/>
                <w:szCs w:val="30"/>
              </w:rPr>
              <w:t>34.70</w:t>
            </w:r>
            <w:r w:rsidR="00422FE7" w:rsidRPr="009351B1">
              <w:rPr>
                <w:rFonts w:ascii="Times New Roman" w:eastAsia="仿宋_GB2312" w:hAnsi="Times New Roman" w:cs="Times New Roman"/>
                <w:bCs/>
                <w:sz w:val="30"/>
                <w:szCs w:val="30"/>
              </w:rPr>
              <w:t xml:space="preserve"> hm</w:t>
            </w:r>
            <w:r w:rsidR="00422FE7" w:rsidRPr="009351B1">
              <w:rPr>
                <w:rFonts w:ascii="Times New Roman" w:eastAsia="仿宋_GB2312" w:hAnsi="Times New Roman" w:cs="Times New Roman"/>
                <w:bCs/>
                <w:sz w:val="30"/>
                <w:szCs w:val="30"/>
                <w:vertAlign w:val="superscript"/>
              </w:rPr>
              <w:t>2</w:t>
            </w:r>
            <w:r w:rsidR="00422FE7" w:rsidRPr="009351B1">
              <w:rPr>
                <w:rFonts w:ascii="Times New Roman" w:eastAsia="仿宋_GB2312" w:hAnsi="Times New Roman" w:cs="Times New Roman"/>
                <w:bCs/>
                <w:sz w:val="30"/>
                <w:szCs w:val="30"/>
              </w:rPr>
              <w:t>。</w:t>
            </w:r>
            <w:r w:rsidRPr="009351B1">
              <w:rPr>
                <w:rFonts w:ascii="Times New Roman" w:eastAsia="仿宋_GB2312" w:hAnsi="Times New Roman" w:cs="Times New Roman"/>
                <w:bCs/>
                <w:sz w:val="30"/>
                <w:szCs w:val="30"/>
              </w:rPr>
              <w:t>本项目总投资</w:t>
            </w:r>
            <w:r w:rsidRPr="009351B1">
              <w:rPr>
                <w:rFonts w:ascii="Times New Roman" w:eastAsia="仿宋_GB2312" w:hAnsi="Times New Roman" w:cs="Times New Roman"/>
                <w:bCs/>
                <w:sz w:val="30"/>
                <w:szCs w:val="30"/>
              </w:rPr>
              <w:t>4.42</w:t>
            </w:r>
            <w:r w:rsidRPr="009351B1">
              <w:rPr>
                <w:rFonts w:ascii="Times New Roman" w:eastAsia="仿宋_GB2312" w:hAnsi="Times New Roman" w:cs="Times New Roman" w:hint="eastAsia"/>
                <w:bCs/>
                <w:sz w:val="30"/>
                <w:szCs w:val="30"/>
              </w:rPr>
              <w:t>亿</w:t>
            </w:r>
            <w:r w:rsidRPr="009351B1">
              <w:rPr>
                <w:rFonts w:ascii="Times New Roman" w:eastAsia="仿宋_GB2312" w:hAnsi="Times New Roman" w:cs="Times New Roman"/>
                <w:bCs/>
                <w:sz w:val="30"/>
                <w:szCs w:val="30"/>
              </w:rPr>
              <w:t>元，</w:t>
            </w:r>
            <w:r w:rsidRPr="009351B1">
              <w:rPr>
                <w:rFonts w:ascii="Times New Roman" w:eastAsia="仿宋_GB2312" w:hAnsi="Times New Roman" w:cs="Times New Roman" w:hint="eastAsia"/>
                <w:bCs/>
                <w:sz w:val="30"/>
                <w:szCs w:val="30"/>
              </w:rPr>
              <w:t>其中</w:t>
            </w:r>
            <w:r w:rsidRPr="009351B1">
              <w:rPr>
                <w:rFonts w:ascii="Times New Roman" w:eastAsia="仿宋_GB2312" w:hAnsi="Times New Roman" w:cs="Times New Roman"/>
                <w:bCs/>
                <w:sz w:val="30"/>
                <w:szCs w:val="30"/>
              </w:rPr>
              <w:t>土建投资</w:t>
            </w:r>
            <w:r w:rsidRPr="009351B1">
              <w:rPr>
                <w:rFonts w:ascii="Times New Roman" w:eastAsia="仿宋_GB2312" w:hAnsi="Times New Roman" w:cs="Times New Roman"/>
                <w:bCs/>
                <w:sz w:val="30"/>
                <w:szCs w:val="30"/>
              </w:rPr>
              <w:t>0.78</w:t>
            </w:r>
            <w:r w:rsidRPr="009351B1">
              <w:rPr>
                <w:rFonts w:ascii="Times New Roman" w:eastAsia="仿宋_GB2312" w:hAnsi="Times New Roman" w:cs="Times New Roman" w:hint="eastAsia"/>
                <w:bCs/>
                <w:sz w:val="30"/>
                <w:szCs w:val="30"/>
              </w:rPr>
              <w:t>亿元</w:t>
            </w:r>
            <w:r w:rsidRPr="009351B1">
              <w:rPr>
                <w:rFonts w:ascii="Times New Roman" w:eastAsia="仿宋_GB2312" w:hAnsi="Times New Roman" w:cs="Times New Roman"/>
                <w:bCs/>
                <w:sz w:val="30"/>
                <w:szCs w:val="30"/>
              </w:rPr>
              <w:t>。</w:t>
            </w:r>
            <w:r w:rsidRPr="009351B1">
              <w:rPr>
                <w:rFonts w:ascii="Times New Roman" w:eastAsia="仿宋_GB2312" w:hAnsi="Times New Roman" w:cs="Times New Roman" w:hint="eastAsia"/>
                <w:bCs/>
                <w:sz w:val="30"/>
                <w:szCs w:val="30"/>
              </w:rPr>
              <w:t>资金筹措方式为自筹和银行贷款，自筹资本金</w:t>
            </w:r>
            <w:r w:rsidRPr="009351B1">
              <w:rPr>
                <w:rFonts w:ascii="Times New Roman" w:eastAsia="仿宋_GB2312" w:hAnsi="Times New Roman" w:cs="Times New Roman" w:hint="eastAsia"/>
                <w:bCs/>
                <w:sz w:val="30"/>
                <w:szCs w:val="30"/>
              </w:rPr>
              <w:t>8800</w:t>
            </w:r>
            <w:r w:rsidRPr="009351B1">
              <w:rPr>
                <w:rFonts w:ascii="Times New Roman" w:eastAsia="仿宋_GB2312" w:hAnsi="Times New Roman" w:cs="Times New Roman" w:hint="eastAsia"/>
                <w:bCs/>
                <w:sz w:val="30"/>
                <w:szCs w:val="30"/>
              </w:rPr>
              <w:t>万元，其他为银行贷款。</w:t>
            </w:r>
            <w:r w:rsidR="00422FE7" w:rsidRPr="009351B1">
              <w:rPr>
                <w:rFonts w:ascii="Times New Roman" w:eastAsia="仿宋_GB2312" w:hAnsi="Times New Roman" w:cs="Times New Roman" w:hint="eastAsia"/>
                <w:bCs/>
                <w:sz w:val="30"/>
                <w:szCs w:val="30"/>
              </w:rPr>
              <w:t>本工程于</w:t>
            </w:r>
            <w:r w:rsidRPr="009351B1">
              <w:rPr>
                <w:rFonts w:ascii="Times New Roman" w:eastAsia="仿宋_GB2312" w:hAnsi="Times New Roman" w:cs="Times New Roman"/>
                <w:bCs/>
                <w:sz w:val="30"/>
                <w:szCs w:val="30"/>
              </w:rPr>
              <w:t>2016</w:t>
            </w:r>
            <w:r w:rsidR="00422FE7" w:rsidRPr="009351B1">
              <w:rPr>
                <w:rFonts w:ascii="Times New Roman" w:eastAsia="仿宋_GB2312" w:hAnsi="Times New Roman" w:cs="Times New Roman"/>
                <w:bCs/>
                <w:sz w:val="30"/>
                <w:szCs w:val="30"/>
              </w:rPr>
              <w:t>年</w:t>
            </w:r>
            <w:r w:rsidRPr="009351B1">
              <w:rPr>
                <w:rFonts w:ascii="Times New Roman" w:eastAsia="仿宋_GB2312" w:hAnsi="Times New Roman" w:cs="Times New Roman"/>
                <w:bCs/>
                <w:sz w:val="30"/>
                <w:szCs w:val="30"/>
              </w:rPr>
              <w:t>10</w:t>
            </w:r>
            <w:r w:rsidR="00422FE7" w:rsidRPr="009351B1">
              <w:rPr>
                <w:rFonts w:ascii="Times New Roman" w:eastAsia="仿宋_GB2312" w:hAnsi="Times New Roman" w:cs="Times New Roman"/>
                <w:bCs/>
                <w:sz w:val="30"/>
                <w:szCs w:val="30"/>
              </w:rPr>
              <w:t>月</w:t>
            </w:r>
            <w:r w:rsidR="00422FE7" w:rsidRPr="009351B1">
              <w:rPr>
                <w:rFonts w:ascii="Times New Roman" w:eastAsia="仿宋_GB2312" w:hAnsi="Times New Roman" w:cs="Times New Roman" w:hint="eastAsia"/>
                <w:bCs/>
                <w:sz w:val="30"/>
                <w:szCs w:val="30"/>
              </w:rPr>
              <w:t>开工建设，于</w:t>
            </w:r>
            <w:r w:rsidRPr="009351B1">
              <w:rPr>
                <w:rFonts w:ascii="Times New Roman" w:eastAsia="仿宋_GB2312" w:hAnsi="Times New Roman" w:cs="Times New Roman"/>
                <w:bCs/>
                <w:sz w:val="30"/>
                <w:szCs w:val="30"/>
              </w:rPr>
              <w:t>2020</w:t>
            </w:r>
            <w:r w:rsidR="00422FE7" w:rsidRPr="009351B1">
              <w:rPr>
                <w:rFonts w:ascii="Times New Roman" w:eastAsia="仿宋_GB2312" w:hAnsi="Times New Roman" w:cs="Times New Roman" w:hint="eastAsia"/>
                <w:bCs/>
                <w:sz w:val="30"/>
                <w:szCs w:val="30"/>
              </w:rPr>
              <w:t>年</w:t>
            </w:r>
            <w:r w:rsidR="00422FE7" w:rsidRPr="009351B1">
              <w:rPr>
                <w:rFonts w:ascii="Times New Roman" w:eastAsia="仿宋_GB2312" w:hAnsi="Times New Roman" w:cs="Times New Roman"/>
                <w:bCs/>
                <w:sz w:val="30"/>
                <w:szCs w:val="30"/>
              </w:rPr>
              <w:t>9</w:t>
            </w:r>
            <w:r w:rsidR="00422FE7" w:rsidRPr="009351B1">
              <w:rPr>
                <w:rFonts w:ascii="Times New Roman" w:eastAsia="仿宋_GB2312" w:hAnsi="Times New Roman" w:cs="Times New Roman" w:hint="eastAsia"/>
                <w:bCs/>
                <w:sz w:val="30"/>
                <w:szCs w:val="30"/>
              </w:rPr>
              <w:t>月竣工，总工期</w:t>
            </w:r>
            <w:r w:rsidRPr="009351B1">
              <w:rPr>
                <w:rFonts w:ascii="Times New Roman" w:eastAsia="仿宋_GB2312" w:hAnsi="Times New Roman" w:cs="Times New Roman"/>
                <w:bCs/>
                <w:sz w:val="30"/>
                <w:szCs w:val="30"/>
              </w:rPr>
              <w:t>48</w:t>
            </w:r>
            <w:r w:rsidR="00422FE7" w:rsidRPr="009351B1">
              <w:rPr>
                <w:rFonts w:ascii="Times New Roman" w:eastAsia="仿宋_GB2312" w:hAnsi="Times New Roman" w:cs="Times New Roman" w:hint="eastAsia"/>
                <w:bCs/>
                <w:sz w:val="30"/>
                <w:szCs w:val="30"/>
              </w:rPr>
              <w:t>个月。</w:t>
            </w:r>
          </w:p>
          <w:p w:rsidR="005765A2" w:rsidRPr="009351B1" w:rsidRDefault="00EE0498" w:rsidP="00F34723">
            <w:pPr>
              <w:snapToGrid w:val="0"/>
              <w:spacing w:line="560" w:lineRule="exact"/>
              <w:ind w:firstLineChars="200" w:firstLine="600"/>
              <w:rPr>
                <w:rFonts w:ascii="Times New Roman" w:eastAsia="仿宋_GB2312" w:hAnsi="Times New Roman" w:cs="Times New Roman"/>
                <w:bCs/>
                <w:sz w:val="30"/>
                <w:szCs w:val="30"/>
              </w:rPr>
            </w:pPr>
            <w:r w:rsidRPr="009351B1">
              <w:rPr>
                <w:rFonts w:ascii="Times New Roman" w:eastAsia="仿宋_GB2312" w:hAnsi="Times New Roman" w:cs="Times New Roman"/>
                <w:kern w:val="0"/>
                <w:sz w:val="30"/>
                <w:szCs w:val="30"/>
              </w:rPr>
              <w:t>（二）水土保持方案批复情况</w:t>
            </w:r>
          </w:p>
          <w:p w:rsidR="009604DD" w:rsidRPr="009351B1" w:rsidRDefault="009604DD" w:rsidP="009604DD">
            <w:pPr>
              <w:snapToGrid w:val="0"/>
              <w:spacing w:line="560" w:lineRule="exact"/>
              <w:ind w:firstLineChars="200" w:firstLine="600"/>
              <w:rPr>
                <w:rFonts w:ascii="Times New Roman" w:eastAsia="仿宋_GB2312" w:hAnsi="Times New Roman" w:cs="Times New Roman"/>
                <w:sz w:val="30"/>
                <w:szCs w:val="30"/>
              </w:rPr>
            </w:pPr>
            <w:r w:rsidRPr="009351B1">
              <w:rPr>
                <w:rFonts w:ascii="Times New Roman" w:eastAsia="仿宋_GB2312" w:hAnsi="Times New Roman" w:cs="Times New Roman" w:hint="eastAsia"/>
                <w:sz w:val="30"/>
                <w:szCs w:val="30"/>
              </w:rPr>
              <w:t>2016</w:t>
            </w:r>
            <w:r w:rsidRPr="009351B1">
              <w:rPr>
                <w:rFonts w:ascii="Times New Roman" w:eastAsia="仿宋_GB2312" w:hAnsi="Times New Roman" w:cs="Times New Roman" w:hint="eastAsia"/>
                <w:sz w:val="30"/>
                <w:szCs w:val="30"/>
              </w:rPr>
              <w:t>年</w:t>
            </w:r>
            <w:r w:rsidR="007D5FEF" w:rsidRPr="009351B1">
              <w:rPr>
                <w:rFonts w:ascii="Times New Roman" w:eastAsia="仿宋_GB2312" w:hAnsi="Times New Roman" w:cs="Times New Roman"/>
                <w:sz w:val="30"/>
                <w:szCs w:val="30"/>
              </w:rPr>
              <w:t>11</w:t>
            </w:r>
            <w:r w:rsidRPr="009351B1">
              <w:rPr>
                <w:rFonts w:ascii="Times New Roman" w:eastAsia="仿宋_GB2312" w:hAnsi="Times New Roman" w:cs="Times New Roman" w:hint="eastAsia"/>
                <w:sz w:val="30"/>
                <w:szCs w:val="30"/>
              </w:rPr>
              <w:t>月，</w:t>
            </w:r>
            <w:r w:rsidR="00F94EC5" w:rsidRPr="00682904">
              <w:rPr>
                <w:rFonts w:ascii="Times New Roman" w:eastAsia="仿宋_GB2312" w:hAnsi="Times New Roman" w:cs="Times New Roman" w:hint="eastAsia"/>
                <w:sz w:val="30"/>
                <w:szCs w:val="30"/>
              </w:rPr>
              <w:t>重庆市水利电力建筑勘测设计研究院</w:t>
            </w:r>
            <w:r w:rsidRPr="009351B1">
              <w:rPr>
                <w:rFonts w:ascii="Times New Roman" w:eastAsia="仿宋_GB2312" w:hAnsi="Times New Roman" w:cs="Times New Roman" w:hint="eastAsia"/>
                <w:sz w:val="30"/>
                <w:szCs w:val="30"/>
              </w:rPr>
              <w:t>完成了《重庆市武隆</w:t>
            </w:r>
            <w:r w:rsidR="00F94EC5">
              <w:rPr>
                <w:rFonts w:ascii="Times New Roman" w:eastAsia="仿宋_GB2312" w:hAnsi="Times New Roman" w:cs="Times New Roman" w:hint="eastAsia"/>
                <w:sz w:val="30"/>
                <w:szCs w:val="30"/>
              </w:rPr>
              <w:t>县</w:t>
            </w:r>
            <w:r w:rsidRPr="009351B1">
              <w:rPr>
                <w:rFonts w:ascii="Times New Roman" w:eastAsia="仿宋_GB2312" w:hAnsi="Times New Roman" w:cs="Times New Roman" w:hint="eastAsia"/>
                <w:sz w:val="30"/>
                <w:szCs w:val="30"/>
              </w:rPr>
              <w:t>大梁子风电场水土保持方案报告书（报批稿）》的编制工作。</w:t>
            </w:r>
            <w:r w:rsidRPr="009351B1">
              <w:rPr>
                <w:rFonts w:ascii="Times New Roman" w:eastAsia="仿宋_GB2312" w:hAnsi="Times New Roman" w:cs="Times New Roman" w:hint="eastAsia"/>
                <w:sz w:val="30"/>
                <w:szCs w:val="30"/>
              </w:rPr>
              <w:t>2016</w:t>
            </w:r>
            <w:r w:rsidRPr="009351B1">
              <w:rPr>
                <w:rFonts w:ascii="Times New Roman" w:eastAsia="仿宋_GB2312" w:hAnsi="Times New Roman" w:cs="Times New Roman" w:hint="eastAsia"/>
                <w:sz w:val="30"/>
                <w:szCs w:val="30"/>
              </w:rPr>
              <w:t>年</w:t>
            </w:r>
            <w:r w:rsidRPr="009351B1">
              <w:rPr>
                <w:rFonts w:ascii="Times New Roman" w:eastAsia="仿宋_GB2312" w:hAnsi="Times New Roman" w:cs="Times New Roman" w:hint="eastAsia"/>
                <w:sz w:val="30"/>
                <w:szCs w:val="30"/>
              </w:rPr>
              <w:t>11</w:t>
            </w:r>
            <w:r w:rsidRPr="009351B1">
              <w:rPr>
                <w:rFonts w:ascii="Times New Roman" w:eastAsia="仿宋_GB2312" w:hAnsi="Times New Roman" w:cs="Times New Roman" w:hint="eastAsia"/>
                <w:sz w:val="30"/>
                <w:szCs w:val="30"/>
              </w:rPr>
              <w:t>月</w:t>
            </w:r>
            <w:r w:rsidRPr="009351B1">
              <w:rPr>
                <w:rFonts w:ascii="Times New Roman" w:eastAsia="仿宋_GB2312" w:hAnsi="Times New Roman" w:cs="Times New Roman" w:hint="eastAsia"/>
                <w:sz w:val="30"/>
                <w:szCs w:val="30"/>
              </w:rPr>
              <w:t>28</w:t>
            </w:r>
            <w:r w:rsidRPr="009351B1">
              <w:rPr>
                <w:rFonts w:ascii="Times New Roman" w:eastAsia="仿宋_GB2312" w:hAnsi="Times New Roman" w:cs="Times New Roman" w:hint="eastAsia"/>
                <w:sz w:val="30"/>
                <w:szCs w:val="30"/>
              </w:rPr>
              <w:t>日，重庆市水利局以“渝水许可</w:t>
            </w:r>
            <w:r w:rsidRPr="009351B1">
              <w:rPr>
                <w:rFonts w:ascii="Times New Roman" w:eastAsia="仿宋_GB2312" w:hAnsi="Times New Roman" w:cs="Times New Roman" w:hint="eastAsia"/>
                <w:sz w:val="30"/>
                <w:szCs w:val="30"/>
              </w:rPr>
              <w:t>[2016]119</w:t>
            </w:r>
            <w:r w:rsidRPr="009351B1">
              <w:rPr>
                <w:rFonts w:ascii="Times New Roman" w:eastAsia="仿宋_GB2312" w:hAnsi="Times New Roman" w:cs="Times New Roman" w:hint="eastAsia"/>
                <w:sz w:val="30"/>
                <w:szCs w:val="30"/>
              </w:rPr>
              <w:t>号”文批复了该水土保持方案</w:t>
            </w:r>
            <w:r w:rsidR="00EE0498" w:rsidRPr="009351B1">
              <w:rPr>
                <w:rFonts w:ascii="Times New Roman" w:eastAsia="仿宋_GB2312" w:hAnsi="Times New Roman" w:cs="Times New Roman"/>
                <w:sz w:val="30"/>
                <w:szCs w:val="30"/>
              </w:rPr>
              <w:t>。</w:t>
            </w:r>
            <w:r w:rsidRPr="009351B1">
              <w:rPr>
                <w:rFonts w:ascii="Times New Roman" w:eastAsia="仿宋_GB2312" w:hAnsi="Times New Roman" w:cs="Times New Roman" w:hint="eastAsia"/>
                <w:sz w:val="30"/>
                <w:szCs w:val="30"/>
              </w:rPr>
              <w:t>根据</w:t>
            </w:r>
            <w:r w:rsidR="00F94EC5">
              <w:rPr>
                <w:rFonts w:ascii="Times New Roman" w:eastAsia="仿宋_GB2312" w:hAnsi="Times New Roman" w:cs="Times New Roman"/>
                <w:sz w:val="30"/>
                <w:szCs w:val="30"/>
              </w:rPr>
              <w:t>批复的水土保持方案，</w:t>
            </w:r>
            <w:r w:rsidRPr="009351B1">
              <w:rPr>
                <w:rFonts w:ascii="Times New Roman" w:eastAsia="仿宋_GB2312" w:hAnsi="Times New Roman" w:cs="Times New Roman"/>
                <w:sz w:val="30"/>
                <w:szCs w:val="30"/>
              </w:rPr>
              <w:t>工程总占地面积</w:t>
            </w:r>
            <w:r w:rsidRPr="009351B1">
              <w:rPr>
                <w:rFonts w:ascii="Times New Roman" w:eastAsia="仿宋_GB2312" w:hAnsi="Times New Roman" w:cs="Times New Roman"/>
                <w:sz w:val="30"/>
                <w:szCs w:val="30"/>
              </w:rPr>
              <w:t>64.74hm</w:t>
            </w:r>
            <w:r w:rsidRPr="009351B1">
              <w:rPr>
                <w:rFonts w:ascii="Times New Roman" w:eastAsia="仿宋_GB2312" w:hAnsi="Times New Roman" w:cs="Times New Roman"/>
                <w:sz w:val="30"/>
                <w:szCs w:val="30"/>
                <w:vertAlign w:val="superscript"/>
              </w:rPr>
              <w:t>2</w:t>
            </w:r>
            <w:r w:rsidRPr="009351B1">
              <w:rPr>
                <w:rFonts w:ascii="Times New Roman" w:eastAsia="仿宋_GB2312" w:hAnsi="Times New Roman" w:cs="Times New Roman"/>
                <w:sz w:val="30"/>
                <w:szCs w:val="30"/>
              </w:rPr>
              <w:t>，</w:t>
            </w:r>
            <w:r w:rsidRPr="009351B1">
              <w:rPr>
                <w:rFonts w:ascii="Times New Roman" w:eastAsia="仿宋_GB2312" w:hAnsi="Times New Roman" w:cs="Times New Roman" w:hint="eastAsia"/>
                <w:sz w:val="30"/>
                <w:szCs w:val="30"/>
              </w:rPr>
              <w:t>其中</w:t>
            </w:r>
            <w:r w:rsidRPr="009351B1">
              <w:rPr>
                <w:rFonts w:ascii="Times New Roman" w:eastAsia="仿宋_GB2312" w:hAnsi="Times New Roman" w:cs="Times New Roman"/>
                <w:sz w:val="30"/>
                <w:szCs w:val="30"/>
              </w:rPr>
              <w:t>永久占地</w:t>
            </w:r>
            <w:r w:rsidRPr="009351B1">
              <w:rPr>
                <w:rFonts w:ascii="Times New Roman" w:eastAsia="仿宋_GB2312" w:hAnsi="Times New Roman" w:cs="Times New Roman"/>
                <w:sz w:val="30"/>
                <w:szCs w:val="30"/>
              </w:rPr>
              <w:t>2.76hm</w:t>
            </w:r>
            <w:r w:rsidRPr="009351B1">
              <w:rPr>
                <w:rFonts w:ascii="Times New Roman" w:eastAsia="仿宋_GB2312" w:hAnsi="Times New Roman" w:cs="Times New Roman"/>
                <w:sz w:val="30"/>
                <w:szCs w:val="30"/>
                <w:vertAlign w:val="superscript"/>
              </w:rPr>
              <w:t>2</w:t>
            </w:r>
            <w:r w:rsidRPr="009351B1">
              <w:rPr>
                <w:rFonts w:ascii="Times New Roman" w:eastAsia="仿宋_GB2312" w:hAnsi="Times New Roman" w:cs="Times New Roman"/>
                <w:sz w:val="30"/>
                <w:szCs w:val="30"/>
              </w:rPr>
              <w:t>，</w:t>
            </w:r>
            <w:r w:rsidRPr="009351B1">
              <w:rPr>
                <w:rFonts w:ascii="Times New Roman" w:eastAsia="仿宋_GB2312" w:hAnsi="Times New Roman" w:cs="Times New Roman" w:hint="eastAsia"/>
                <w:sz w:val="30"/>
                <w:szCs w:val="30"/>
              </w:rPr>
              <w:t>临时</w:t>
            </w:r>
            <w:r w:rsidRPr="009351B1">
              <w:rPr>
                <w:rFonts w:ascii="Times New Roman" w:eastAsia="仿宋_GB2312" w:hAnsi="Times New Roman" w:cs="Times New Roman"/>
                <w:sz w:val="30"/>
                <w:szCs w:val="30"/>
              </w:rPr>
              <w:t>占地</w:t>
            </w:r>
            <w:r w:rsidRPr="009351B1">
              <w:rPr>
                <w:rFonts w:ascii="Times New Roman" w:eastAsia="仿宋_GB2312" w:hAnsi="Times New Roman" w:cs="Times New Roman"/>
                <w:sz w:val="30"/>
                <w:szCs w:val="30"/>
              </w:rPr>
              <w:t>61.98hm</w:t>
            </w:r>
            <w:r w:rsidRPr="009351B1">
              <w:rPr>
                <w:rFonts w:ascii="Times New Roman" w:eastAsia="仿宋_GB2312" w:hAnsi="Times New Roman" w:cs="Times New Roman"/>
                <w:sz w:val="30"/>
                <w:szCs w:val="30"/>
                <w:vertAlign w:val="superscript"/>
              </w:rPr>
              <w:t>2</w:t>
            </w:r>
            <w:r w:rsidRPr="009351B1">
              <w:rPr>
                <w:rFonts w:ascii="Times New Roman" w:eastAsia="仿宋_GB2312" w:hAnsi="Times New Roman" w:cs="Times New Roman" w:hint="eastAsia"/>
                <w:sz w:val="30"/>
                <w:szCs w:val="30"/>
              </w:rPr>
              <w:t>。</w:t>
            </w:r>
            <w:r w:rsidRPr="009351B1">
              <w:rPr>
                <w:rFonts w:ascii="Times New Roman" w:eastAsia="仿宋_GB2312" w:hAnsi="Times New Roman" w:cs="Times New Roman"/>
                <w:sz w:val="30"/>
                <w:szCs w:val="30"/>
              </w:rPr>
              <w:t>防治责任范围总面积为</w:t>
            </w:r>
            <w:r w:rsidRPr="009351B1">
              <w:rPr>
                <w:rFonts w:ascii="Times New Roman" w:eastAsia="仿宋_GB2312" w:hAnsi="Times New Roman" w:cs="Times New Roman"/>
                <w:sz w:val="30"/>
                <w:szCs w:val="30"/>
              </w:rPr>
              <w:t>73.22hm</w:t>
            </w:r>
            <w:r w:rsidRPr="009351B1">
              <w:rPr>
                <w:rFonts w:ascii="Times New Roman" w:eastAsia="仿宋_GB2312" w:hAnsi="Times New Roman" w:cs="Times New Roman"/>
                <w:sz w:val="30"/>
                <w:szCs w:val="30"/>
                <w:vertAlign w:val="superscript"/>
              </w:rPr>
              <w:t>2</w:t>
            </w:r>
            <w:r w:rsidRPr="009351B1">
              <w:rPr>
                <w:rFonts w:ascii="Times New Roman" w:eastAsia="仿宋_GB2312" w:hAnsi="Times New Roman" w:cs="Times New Roman"/>
                <w:sz w:val="30"/>
                <w:szCs w:val="30"/>
              </w:rPr>
              <w:t>，其中项目建设区</w:t>
            </w:r>
            <w:r w:rsidRPr="009351B1">
              <w:rPr>
                <w:rFonts w:ascii="Times New Roman" w:eastAsia="仿宋_GB2312" w:hAnsi="Times New Roman" w:cs="Times New Roman"/>
                <w:sz w:val="30"/>
                <w:szCs w:val="30"/>
              </w:rPr>
              <w:t>64.74hm</w:t>
            </w:r>
            <w:r w:rsidRPr="009351B1">
              <w:rPr>
                <w:rFonts w:ascii="Times New Roman" w:eastAsia="仿宋_GB2312" w:hAnsi="Times New Roman" w:cs="Times New Roman"/>
                <w:sz w:val="30"/>
                <w:szCs w:val="30"/>
                <w:vertAlign w:val="superscript"/>
              </w:rPr>
              <w:t>2</w:t>
            </w:r>
            <w:r w:rsidRPr="009351B1">
              <w:rPr>
                <w:rFonts w:ascii="Times New Roman" w:eastAsia="仿宋_GB2312" w:hAnsi="Times New Roman" w:cs="Times New Roman"/>
                <w:sz w:val="30"/>
                <w:szCs w:val="30"/>
              </w:rPr>
              <w:t>，直接影响区</w:t>
            </w:r>
            <w:r w:rsidRPr="009351B1">
              <w:rPr>
                <w:rFonts w:ascii="Times New Roman" w:eastAsia="仿宋_GB2312" w:hAnsi="Times New Roman" w:cs="Times New Roman"/>
                <w:sz w:val="30"/>
                <w:szCs w:val="30"/>
              </w:rPr>
              <w:t>8.48hm</w:t>
            </w:r>
            <w:r w:rsidRPr="009351B1">
              <w:rPr>
                <w:rFonts w:ascii="Times New Roman" w:eastAsia="仿宋_GB2312" w:hAnsi="Times New Roman" w:cs="Times New Roman"/>
                <w:sz w:val="30"/>
                <w:szCs w:val="30"/>
                <w:vertAlign w:val="superscript"/>
              </w:rPr>
              <w:t>2</w:t>
            </w:r>
            <w:r w:rsidRPr="009351B1">
              <w:rPr>
                <w:rFonts w:ascii="Times New Roman" w:eastAsia="仿宋_GB2312" w:hAnsi="Times New Roman" w:cs="Times New Roman" w:hint="eastAsia"/>
                <w:sz w:val="30"/>
                <w:szCs w:val="30"/>
              </w:rPr>
              <w:t>；</w:t>
            </w:r>
            <w:r w:rsidRPr="009351B1">
              <w:rPr>
                <w:rFonts w:ascii="Times New Roman" w:eastAsia="仿宋_GB2312" w:hAnsi="Times New Roman" w:cs="Times New Roman"/>
                <w:sz w:val="30"/>
                <w:szCs w:val="30"/>
              </w:rPr>
              <w:t>土石方挖方量为</w:t>
            </w:r>
            <w:r w:rsidRPr="009351B1">
              <w:rPr>
                <w:rFonts w:ascii="Times New Roman" w:eastAsia="仿宋_GB2312" w:hAnsi="Times New Roman" w:cs="Times New Roman"/>
                <w:sz w:val="30"/>
                <w:szCs w:val="30"/>
              </w:rPr>
              <w:t>75.97</w:t>
            </w:r>
            <w:r w:rsidRPr="009351B1">
              <w:rPr>
                <w:rFonts w:ascii="Times New Roman" w:eastAsia="仿宋_GB2312" w:hAnsi="Times New Roman" w:cs="Times New Roman" w:hint="eastAsia"/>
                <w:sz w:val="30"/>
                <w:szCs w:val="30"/>
              </w:rPr>
              <w:t>万</w:t>
            </w:r>
            <w:r w:rsidRPr="009351B1">
              <w:rPr>
                <w:rFonts w:ascii="Times New Roman" w:eastAsia="仿宋_GB2312" w:hAnsi="Times New Roman" w:cs="Times New Roman"/>
                <w:sz w:val="30"/>
                <w:szCs w:val="30"/>
              </w:rPr>
              <w:t>m</w:t>
            </w:r>
            <w:r w:rsidRPr="009351B1">
              <w:rPr>
                <w:rFonts w:ascii="Times New Roman" w:eastAsia="仿宋_GB2312" w:hAnsi="Times New Roman" w:cs="Times New Roman"/>
                <w:sz w:val="30"/>
                <w:szCs w:val="30"/>
                <w:vertAlign w:val="superscript"/>
              </w:rPr>
              <w:t>3</w:t>
            </w:r>
            <w:r w:rsidRPr="009351B1">
              <w:rPr>
                <w:rFonts w:ascii="Times New Roman" w:eastAsia="仿宋_GB2312" w:hAnsi="Times New Roman" w:cs="Times New Roman"/>
                <w:sz w:val="30"/>
                <w:szCs w:val="30"/>
              </w:rPr>
              <w:t>（含表土</w:t>
            </w:r>
            <w:r w:rsidRPr="009351B1">
              <w:rPr>
                <w:rFonts w:ascii="Times New Roman" w:eastAsia="仿宋_GB2312" w:hAnsi="Times New Roman" w:cs="Times New Roman" w:hint="eastAsia"/>
                <w:sz w:val="30"/>
                <w:szCs w:val="30"/>
              </w:rPr>
              <w:t>剥离</w:t>
            </w:r>
            <w:r w:rsidRPr="009351B1">
              <w:rPr>
                <w:rFonts w:ascii="Times New Roman" w:eastAsia="仿宋_GB2312" w:hAnsi="Times New Roman" w:cs="Times New Roman"/>
                <w:sz w:val="30"/>
                <w:szCs w:val="30"/>
              </w:rPr>
              <w:t>11.95</w:t>
            </w:r>
            <w:r w:rsidRPr="009351B1">
              <w:rPr>
                <w:rFonts w:ascii="Times New Roman" w:eastAsia="仿宋_GB2312" w:hAnsi="Times New Roman" w:cs="Times New Roman" w:hint="eastAsia"/>
                <w:sz w:val="30"/>
                <w:szCs w:val="30"/>
              </w:rPr>
              <w:t>万</w:t>
            </w:r>
            <w:r w:rsidRPr="009351B1">
              <w:rPr>
                <w:rFonts w:ascii="Times New Roman" w:eastAsia="仿宋_GB2312" w:hAnsi="Times New Roman" w:cs="Times New Roman"/>
                <w:sz w:val="30"/>
                <w:szCs w:val="30"/>
              </w:rPr>
              <w:t>m</w:t>
            </w:r>
            <w:r w:rsidRPr="009351B1">
              <w:rPr>
                <w:rFonts w:ascii="Times New Roman" w:eastAsia="仿宋_GB2312" w:hAnsi="Times New Roman" w:cs="Times New Roman"/>
                <w:sz w:val="30"/>
                <w:szCs w:val="30"/>
                <w:vertAlign w:val="superscript"/>
              </w:rPr>
              <w:t>3</w:t>
            </w:r>
            <w:r w:rsidRPr="009351B1">
              <w:rPr>
                <w:rFonts w:ascii="Times New Roman" w:eastAsia="仿宋_GB2312" w:hAnsi="Times New Roman" w:cs="Times New Roman"/>
                <w:sz w:val="30"/>
                <w:szCs w:val="30"/>
              </w:rPr>
              <w:t>），土石方回填</w:t>
            </w:r>
            <w:r w:rsidRPr="009351B1">
              <w:rPr>
                <w:rFonts w:ascii="Times New Roman" w:eastAsia="仿宋_GB2312" w:hAnsi="Times New Roman" w:cs="Times New Roman"/>
                <w:sz w:val="30"/>
                <w:szCs w:val="30"/>
              </w:rPr>
              <w:t>39.83</w:t>
            </w:r>
            <w:r w:rsidRPr="009351B1">
              <w:rPr>
                <w:rFonts w:ascii="Times New Roman" w:eastAsia="仿宋_GB2312" w:hAnsi="Times New Roman" w:cs="Times New Roman" w:hint="eastAsia"/>
                <w:sz w:val="30"/>
                <w:szCs w:val="30"/>
              </w:rPr>
              <w:t>万</w:t>
            </w:r>
            <w:r w:rsidRPr="009351B1">
              <w:rPr>
                <w:rFonts w:ascii="Times New Roman" w:eastAsia="仿宋_GB2312" w:hAnsi="Times New Roman" w:cs="Times New Roman"/>
                <w:sz w:val="30"/>
                <w:szCs w:val="30"/>
              </w:rPr>
              <w:t>m</w:t>
            </w:r>
            <w:r w:rsidRPr="009351B1">
              <w:rPr>
                <w:rFonts w:ascii="Times New Roman" w:eastAsia="仿宋_GB2312" w:hAnsi="Times New Roman" w:cs="Times New Roman"/>
                <w:sz w:val="30"/>
                <w:szCs w:val="30"/>
                <w:vertAlign w:val="superscript"/>
              </w:rPr>
              <w:t>3</w:t>
            </w:r>
            <w:r w:rsidRPr="009351B1">
              <w:rPr>
                <w:rFonts w:ascii="Times New Roman" w:eastAsia="仿宋_GB2312" w:hAnsi="Times New Roman" w:cs="Times New Roman"/>
                <w:sz w:val="30"/>
                <w:szCs w:val="30"/>
              </w:rPr>
              <w:t>（含表土</w:t>
            </w:r>
            <w:r w:rsidRPr="009351B1">
              <w:rPr>
                <w:rFonts w:ascii="Times New Roman" w:eastAsia="仿宋_GB2312" w:hAnsi="Times New Roman" w:cs="Times New Roman" w:hint="eastAsia"/>
                <w:sz w:val="30"/>
                <w:szCs w:val="30"/>
              </w:rPr>
              <w:t>回覆</w:t>
            </w:r>
            <w:r w:rsidRPr="009351B1">
              <w:rPr>
                <w:rFonts w:ascii="Times New Roman" w:eastAsia="仿宋_GB2312" w:hAnsi="Times New Roman" w:cs="Times New Roman" w:hint="eastAsia"/>
                <w:sz w:val="30"/>
                <w:szCs w:val="30"/>
              </w:rPr>
              <w:t>11.95</w:t>
            </w:r>
            <w:r w:rsidRPr="009351B1">
              <w:rPr>
                <w:rFonts w:ascii="Times New Roman" w:eastAsia="仿宋_GB2312" w:hAnsi="Times New Roman" w:cs="Times New Roman" w:hint="eastAsia"/>
                <w:sz w:val="30"/>
                <w:szCs w:val="30"/>
              </w:rPr>
              <w:t>万</w:t>
            </w:r>
            <w:r w:rsidRPr="009351B1">
              <w:rPr>
                <w:rFonts w:ascii="Times New Roman" w:eastAsia="仿宋_GB2312" w:hAnsi="Times New Roman" w:cs="Times New Roman"/>
                <w:sz w:val="30"/>
                <w:szCs w:val="30"/>
              </w:rPr>
              <w:t>m</w:t>
            </w:r>
            <w:r w:rsidRPr="009351B1">
              <w:rPr>
                <w:rFonts w:ascii="Times New Roman" w:eastAsia="仿宋_GB2312" w:hAnsi="Times New Roman" w:cs="Times New Roman"/>
                <w:sz w:val="30"/>
                <w:szCs w:val="30"/>
                <w:vertAlign w:val="superscript"/>
              </w:rPr>
              <w:t>3</w:t>
            </w:r>
            <w:r w:rsidRPr="009351B1">
              <w:rPr>
                <w:rFonts w:ascii="Times New Roman" w:eastAsia="仿宋_GB2312" w:hAnsi="Times New Roman" w:cs="Times New Roman"/>
                <w:sz w:val="30"/>
                <w:szCs w:val="30"/>
              </w:rPr>
              <w:t>）</w:t>
            </w:r>
            <w:r w:rsidRPr="009351B1">
              <w:rPr>
                <w:rFonts w:ascii="Times New Roman" w:eastAsia="仿宋_GB2312" w:hAnsi="Times New Roman" w:cs="Times New Roman" w:hint="eastAsia"/>
                <w:sz w:val="30"/>
                <w:szCs w:val="30"/>
              </w:rPr>
              <w:t>，无借方</w:t>
            </w:r>
            <w:r w:rsidRPr="009351B1">
              <w:rPr>
                <w:rFonts w:ascii="Times New Roman" w:eastAsia="仿宋_GB2312" w:hAnsi="Times New Roman" w:cs="Times New Roman"/>
                <w:sz w:val="30"/>
                <w:szCs w:val="30"/>
              </w:rPr>
              <w:t>和弃方。</w:t>
            </w:r>
            <w:r w:rsidRPr="009351B1">
              <w:rPr>
                <w:rFonts w:ascii="Times New Roman" w:eastAsia="仿宋_GB2312" w:hAnsi="Times New Roman" w:cs="Times New Roman" w:hint="eastAsia"/>
                <w:sz w:val="30"/>
                <w:szCs w:val="30"/>
              </w:rPr>
              <w:t>工程</w:t>
            </w:r>
            <w:r w:rsidRPr="009351B1">
              <w:rPr>
                <w:rFonts w:ascii="Times New Roman" w:eastAsia="仿宋_GB2312" w:hAnsi="Times New Roman" w:cs="Times New Roman"/>
                <w:sz w:val="30"/>
                <w:szCs w:val="30"/>
              </w:rPr>
              <w:t>总投资</w:t>
            </w:r>
            <w:r w:rsidRPr="009351B1">
              <w:rPr>
                <w:rFonts w:ascii="Times New Roman" w:eastAsia="仿宋_GB2312" w:hAnsi="Times New Roman" w:cs="Times New Roman"/>
                <w:sz w:val="30"/>
                <w:szCs w:val="30"/>
              </w:rPr>
              <w:t>44245</w:t>
            </w:r>
            <w:r w:rsidRPr="009351B1">
              <w:rPr>
                <w:rFonts w:ascii="Times New Roman" w:eastAsia="仿宋_GB2312" w:hAnsi="Times New Roman" w:cs="Times New Roman" w:hint="eastAsia"/>
                <w:sz w:val="30"/>
                <w:szCs w:val="30"/>
              </w:rPr>
              <w:t>万元元</w:t>
            </w:r>
            <w:r w:rsidRPr="009351B1">
              <w:rPr>
                <w:rFonts w:ascii="Times New Roman" w:eastAsia="仿宋_GB2312" w:hAnsi="Times New Roman" w:cs="Times New Roman"/>
                <w:sz w:val="30"/>
                <w:szCs w:val="30"/>
              </w:rPr>
              <w:t>，其中土建投资</w:t>
            </w:r>
            <w:r w:rsidRPr="009351B1">
              <w:rPr>
                <w:rFonts w:ascii="Times New Roman" w:eastAsia="仿宋_GB2312" w:hAnsi="Times New Roman" w:cs="Times New Roman"/>
                <w:sz w:val="30"/>
                <w:szCs w:val="30"/>
              </w:rPr>
              <w:t>7879</w:t>
            </w:r>
            <w:r w:rsidRPr="009351B1">
              <w:rPr>
                <w:rFonts w:ascii="Times New Roman" w:eastAsia="仿宋_GB2312" w:hAnsi="Times New Roman" w:cs="Times New Roman" w:hint="eastAsia"/>
                <w:sz w:val="30"/>
                <w:szCs w:val="30"/>
              </w:rPr>
              <w:t>万元</w:t>
            </w:r>
            <w:r w:rsidRPr="009351B1">
              <w:rPr>
                <w:rFonts w:ascii="Times New Roman" w:eastAsia="仿宋_GB2312" w:hAnsi="Times New Roman" w:cs="Times New Roman"/>
                <w:sz w:val="30"/>
                <w:szCs w:val="30"/>
              </w:rPr>
              <w:t>。</w:t>
            </w:r>
          </w:p>
          <w:p w:rsidR="00A0705B" w:rsidRPr="009351B1" w:rsidRDefault="00F94EC5" w:rsidP="009604DD">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在实际施工过程中，</w:t>
            </w:r>
            <w:r w:rsidR="00A0705B" w:rsidRPr="009351B1">
              <w:rPr>
                <w:rFonts w:ascii="Times New Roman" w:eastAsia="仿宋_GB2312" w:hAnsi="Times New Roman" w:cs="Times New Roman" w:hint="eastAsia"/>
                <w:sz w:val="30"/>
                <w:szCs w:val="30"/>
              </w:rPr>
              <w:t>由于重庆市武隆区和贵州省道真县出具的省界图不一致，边界存在争议，</w:t>
            </w:r>
            <w:r w:rsidR="00A0705B" w:rsidRPr="009351B1">
              <w:rPr>
                <w:rFonts w:ascii="Times New Roman" w:eastAsia="仿宋_GB2312" w:hAnsi="Times New Roman" w:cs="Times New Roman" w:hint="eastAsia"/>
                <w:sz w:val="30"/>
                <w:szCs w:val="30"/>
              </w:rPr>
              <w:t>1#</w:t>
            </w:r>
            <w:r w:rsidR="00A0705B" w:rsidRPr="009351B1">
              <w:rPr>
                <w:rFonts w:ascii="Times New Roman" w:eastAsia="仿宋_GB2312" w:hAnsi="Times New Roman" w:cs="Times New Roman" w:hint="eastAsia"/>
                <w:sz w:val="30"/>
                <w:szCs w:val="30"/>
              </w:rPr>
              <w:t>、</w:t>
            </w:r>
            <w:r w:rsidR="00A0705B" w:rsidRPr="009351B1">
              <w:rPr>
                <w:rFonts w:ascii="Times New Roman" w:eastAsia="仿宋_GB2312" w:hAnsi="Times New Roman" w:cs="Times New Roman" w:hint="eastAsia"/>
                <w:sz w:val="30"/>
                <w:szCs w:val="30"/>
              </w:rPr>
              <w:t>2#</w:t>
            </w:r>
            <w:r w:rsidR="00A0705B" w:rsidRPr="009351B1">
              <w:rPr>
                <w:rFonts w:ascii="Times New Roman" w:eastAsia="仿宋_GB2312" w:hAnsi="Times New Roman" w:cs="Times New Roman" w:hint="eastAsia"/>
                <w:sz w:val="30"/>
                <w:szCs w:val="30"/>
              </w:rPr>
              <w:t>和</w:t>
            </w:r>
            <w:r w:rsidR="00A0705B" w:rsidRPr="009351B1">
              <w:rPr>
                <w:rFonts w:ascii="Times New Roman" w:eastAsia="仿宋_GB2312" w:hAnsi="Times New Roman" w:cs="Times New Roman" w:hint="eastAsia"/>
                <w:sz w:val="30"/>
                <w:szCs w:val="30"/>
              </w:rPr>
              <w:t>4#</w:t>
            </w:r>
            <w:r w:rsidR="00A0705B" w:rsidRPr="009351B1">
              <w:rPr>
                <w:rFonts w:ascii="Times New Roman" w:eastAsia="仿宋_GB2312" w:hAnsi="Times New Roman" w:cs="Times New Roman" w:hint="eastAsia"/>
                <w:sz w:val="30"/>
                <w:szCs w:val="30"/>
              </w:rPr>
              <w:t>风机无法实施，项目风机数由</w:t>
            </w:r>
            <w:r w:rsidR="00A0705B" w:rsidRPr="009351B1">
              <w:rPr>
                <w:rFonts w:ascii="Times New Roman" w:eastAsia="仿宋_GB2312" w:hAnsi="Times New Roman" w:cs="Times New Roman" w:hint="eastAsia"/>
                <w:sz w:val="30"/>
                <w:szCs w:val="30"/>
              </w:rPr>
              <w:t>25</w:t>
            </w:r>
            <w:r w:rsidR="00A0705B" w:rsidRPr="009351B1">
              <w:rPr>
                <w:rFonts w:ascii="Times New Roman" w:eastAsia="仿宋_GB2312" w:hAnsi="Times New Roman" w:cs="Times New Roman" w:hint="eastAsia"/>
                <w:sz w:val="30"/>
                <w:szCs w:val="30"/>
              </w:rPr>
              <w:t>台变为</w:t>
            </w:r>
            <w:r w:rsidR="00A0705B" w:rsidRPr="009351B1">
              <w:rPr>
                <w:rFonts w:ascii="Times New Roman" w:eastAsia="仿宋_GB2312" w:hAnsi="Times New Roman" w:cs="Times New Roman" w:hint="eastAsia"/>
                <w:sz w:val="30"/>
                <w:szCs w:val="30"/>
              </w:rPr>
              <w:t>22</w:t>
            </w:r>
            <w:r w:rsidR="00A0705B" w:rsidRPr="009351B1">
              <w:rPr>
                <w:rFonts w:ascii="Times New Roman" w:eastAsia="仿宋_GB2312" w:hAnsi="Times New Roman" w:cs="Times New Roman" w:hint="eastAsia"/>
                <w:sz w:val="30"/>
                <w:szCs w:val="30"/>
              </w:rPr>
              <w:t>台，装机容量由</w:t>
            </w:r>
            <w:r w:rsidR="00A0705B" w:rsidRPr="009351B1">
              <w:rPr>
                <w:rFonts w:ascii="Times New Roman" w:eastAsia="仿宋_GB2312" w:hAnsi="Times New Roman" w:cs="Times New Roman" w:hint="eastAsia"/>
                <w:sz w:val="30"/>
                <w:szCs w:val="30"/>
              </w:rPr>
              <w:t>49.5MW</w:t>
            </w:r>
            <w:r w:rsidR="00A0705B" w:rsidRPr="009351B1">
              <w:rPr>
                <w:rFonts w:ascii="Times New Roman" w:eastAsia="仿宋_GB2312" w:hAnsi="Times New Roman" w:cs="Times New Roman" w:hint="eastAsia"/>
                <w:sz w:val="30"/>
                <w:szCs w:val="30"/>
              </w:rPr>
              <w:t>变为</w:t>
            </w:r>
            <w:r w:rsidR="00A0705B" w:rsidRPr="009351B1">
              <w:rPr>
                <w:rFonts w:ascii="Times New Roman" w:eastAsia="仿宋_GB2312" w:hAnsi="Times New Roman" w:cs="Times New Roman" w:hint="eastAsia"/>
                <w:sz w:val="30"/>
                <w:szCs w:val="30"/>
              </w:rPr>
              <w:t>44MW</w:t>
            </w:r>
            <w:r w:rsidR="00A0705B" w:rsidRPr="009351B1">
              <w:rPr>
                <w:rFonts w:ascii="Times New Roman" w:eastAsia="仿宋_GB2312" w:hAnsi="Times New Roman" w:cs="Times New Roman" w:hint="eastAsia"/>
                <w:sz w:val="30"/>
                <w:szCs w:val="30"/>
              </w:rPr>
              <w:t>，相应去往风机机位的新建道路由原水保方案批复时的</w:t>
            </w:r>
            <w:r w:rsidR="00A0705B" w:rsidRPr="009351B1">
              <w:rPr>
                <w:rFonts w:ascii="Times New Roman" w:eastAsia="仿宋_GB2312" w:hAnsi="Times New Roman" w:cs="Times New Roman" w:hint="eastAsia"/>
                <w:sz w:val="30"/>
                <w:szCs w:val="30"/>
              </w:rPr>
              <w:t>16.496km</w:t>
            </w:r>
            <w:r w:rsidR="00A0705B" w:rsidRPr="009351B1">
              <w:rPr>
                <w:rFonts w:ascii="Times New Roman" w:eastAsia="仿宋_GB2312" w:hAnsi="Times New Roman" w:cs="Times New Roman" w:hint="eastAsia"/>
                <w:sz w:val="30"/>
                <w:szCs w:val="30"/>
              </w:rPr>
              <w:t>减少为</w:t>
            </w:r>
            <w:r w:rsidR="00A0705B" w:rsidRPr="009351B1">
              <w:rPr>
                <w:rFonts w:ascii="Times New Roman" w:eastAsia="仿宋_GB2312" w:hAnsi="Times New Roman" w:cs="Times New Roman" w:hint="eastAsia"/>
                <w:sz w:val="30"/>
                <w:szCs w:val="30"/>
              </w:rPr>
              <w:t>13.395km</w:t>
            </w:r>
            <w:r w:rsidR="00A0705B" w:rsidRPr="009351B1">
              <w:rPr>
                <w:rFonts w:ascii="Times New Roman" w:eastAsia="仿宋_GB2312" w:hAnsi="Times New Roman" w:cs="Times New Roman" w:hint="eastAsia"/>
                <w:sz w:val="30"/>
                <w:szCs w:val="30"/>
              </w:rPr>
              <w:t>；升压站由于布置的进一步细化，布置更加紧凑，占地面积减少了</w:t>
            </w:r>
            <w:r w:rsidR="00A0705B" w:rsidRPr="009351B1">
              <w:rPr>
                <w:rFonts w:ascii="Times New Roman" w:eastAsia="仿宋_GB2312" w:hAnsi="Times New Roman" w:cs="Times New Roman" w:hint="eastAsia"/>
                <w:sz w:val="30"/>
                <w:szCs w:val="30"/>
              </w:rPr>
              <w:t>0.31hm</w:t>
            </w:r>
            <w:r w:rsidR="00A0705B" w:rsidRPr="009351B1">
              <w:rPr>
                <w:rFonts w:ascii="Times New Roman" w:eastAsia="仿宋_GB2312" w:hAnsi="Times New Roman" w:cs="Times New Roman" w:hint="eastAsia"/>
                <w:sz w:val="30"/>
                <w:szCs w:val="30"/>
                <w:vertAlign w:val="superscript"/>
              </w:rPr>
              <w:t>2</w:t>
            </w:r>
            <w:r w:rsidR="00A0705B" w:rsidRPr="009351B1">
              <w:rPr>
                <w:rFonts w:ascii="Times New Roman" w:eastAsia="仿宋_GB2312" w:hAnsi="Times New Roman" w:cs="Times New Roman" w:hint="eastAsia"/>
                <w:sz w:val="30"/>
                <w:szCs w:val="30"/>
              </w:rPr>
              <w:t>；由于</w:t>
            </w:r>
            <w:r w:rsidR="00A0705B" w:rsidRPr="009351B1">
              <w:rPr>
                <w:rFonts w:ascii="Times New Roman" w:eastAsia="仿宋_GB2312" w:hAnsi="Times New Roman" w:cs="Times New Roman" w:hint="eastAsia"/>
                <w:sz w:val="30"/>
                <w:szCs w:val="30"/>
              </w:rPr>
              <w:t>3</w:t>
            </w:r>
            <w:r w:rsidR="00A0705B" w:rsidRPr="009351B1">
              <w:rPr>
                <w:rFonts w:ascii="Times New Roman" w:eastAsia="仿宋_GB2312" w:hAnsi="Times New Roman" w:cs="Times New Roman" w:hint="eastAsia"/>
                <w:sz w:val="30"/>
                <w:szCs w:val="30"/>
              </w:rPr>
              <w:t>台机组无法实施，相应的集电线路总长由</w:t>
            </w:r>
            <w:r w:rsidR="00A0705B" w:rsidRPr="009351B1">
              <w:rPr>
                <w:rFonts w:ascii="Times New Roman" w:eastAsia="仿宋_GB2312" w:hAnsi="Times New Roman" w:cs="Times New Roman" w:hint="eastAsia"/>
                <w:sz w:val="30"/>
                <w:szCs w:val="30"/>
              </w:rPr>
              <w:t>19.69km</w:t>
            </w:r>
            <w:r w:rsidR="00A0705B" w:rsidRPr="009351B1">
              <w:rPr>
                <w:rFonts w:ascii="Times New Roman" w:eastAsia="仿宋_GB2312" w:hAnsi="Times New Roman" w:cs="Times New Roman" w:hint="eastAsia"/>
                <w:sz w:val="30"/>
                <w:szCs w:val="30"/>
              </w:rPr>
              <w:t>减少为</w:t>
            </w:r>
            <w:r w:rsidR="00A0705B" w:rsidRPr="009351B1">
              <w:rPr>
                <w:rFonts w:ascii="Times New Roman" w:eastAsia="仿宋_GB2312" w:hAnsi="Times New Roman" w:cs="Times New Roman" w:hint="eastAsia"/>
                <w:sz w:val="30"/>
                <w:szCs w:val="30"/>
              </w:rPr>
              <w:t>16.18km</w:t>
            </w:r>
            <w:r w:rsidR="00A0705B" w:rsidRPr="009351B1">
              <w:rPr>
                <w:rFonts w:ascii="Times New Roman" w:eastAsia="仿宋_GB2312" w:hAnsi="Times New Roman" w:cs="Times New Roman" w:hint="eastAsia"/>
                <w:sz w:val="30"/>
                <w:szCs w:val="30"/>
              </w:rPr>
              <w:t>；升压站进站道路及场内改建道路等的长度基本无变化。</w:t>
            </w:r>
          </w:p>
          <w:p w:rsidR="00F94EC5" w:rsidRDefault="00F94EC5" w:rsidP="00F94EC5">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由于实际施工过程中主体工程变更，导致工程表土剥离减少</w:t>
            </w:r>
            <w:r>
              <w:rPr>
                <w:rFonts w:ascii="Times New Roman" w:eastAsia="仿宋_GB2312" w:hAnsi="Times New Roman" w:cs="Times New Roman" w:hint="eastAsia"/>
                <w:sz w:val="30"/>
                <w:szCs w:val="30"/>
              </w:rPr>
              <w:t>30%</w:t>
            </w:r>
            <w:r>
              <w:rPr>
                <w:rFonts w:ascii="Times New Roman" w:eastAsia="仿宋_GB2312" w:hAnsi="Times New Roman" w:cs="Times New Roman" w:hint="eastAsia"/>
                <w:sz w:val="30"/>
                <w:szCs w:val="30"/>
              </w:rPr>
              <w:t>以上，弃渣场位置发生变化且堆高大于</w:t>
            </w:r>
            <w:r>
              <w:rPr>
                <w:rFonts w:ascii="Times New Roman" w:eastAsia="仿宋_GB2312" w:hAnsi="Times New Roman" w:cs="Times New Roman" w:hint="eastAsia"/>
                <w:sz w:val="30"/>
                <w:szCs w:val="30"/>
              </w:rPr>
              <w:t>10m</w:t>
            </w:r>
            <w:r>
              <w:rPr>
                <w:rFonts w:ascii="Times New Roman" w:eastAsia="仿宋_GB2312" w:hAnsi="Times New Roman" w:cs="Times New Roman" w:hint="eastAsia"/>
                <w:sz w:val="30"/>
                <w:szCs w:val="30"/>
              </w:rPr>
              <w:t>，根据相关规定，需重新编报水土保持方案变更报告书报重庆市水利局审批。</w:t>
            </w:r>
          </w:p>
          <w:p w:rsidR="00A0705B" w:rsidRPr="009351B1" w:rsidRDefault="00A0705B" w:rsidP="00A0705B">
            <w:pPr>
              <w:snapToGrid w:val="0"/>
              <w:spacing w:line="560" w:lineRule="exact"/>
              <w:ind w:firstLineChars="200" w:firstLine="600"/>
              <w:rPr>
                <w:rFonts w:ascii="Times New Roman" w:eastAsia="仿宋_GB2312" w:hAnsi="Times New Roman" w:cs="Times New Roman"/>
                <w:sz w:val="30"/>
                <w:szCs w:val="30"/>
              </w:rPr>
            </w:pPr>
            <w:r w:rsidRPr="009351B1">
              <w:rPr>
                <w:rFonts w:ascii="Times New Roman" w:eastAsia="仿宋_GB2312" w:hAnsi="Times New Roman" w:cs="Times New Roman" w:hint="eastAsia"/>
                <w:sz w:val="30"/>
                <w:szCs w:val="30"/>
              </w:rPr>
              <w:t>2019</w:t>
            </w:r>
            <w:r w:rsidRPr="009351B1">
              <w:rPr>
                <w:rFonts w:ascii="Times New Roman" w:eastAsia="仿宋_GB2312" w:hAnsi="Times New Roman" w:cs="Times New Roman" w:hint="eastAsia"/>
                <w:sz w:val="30"/>
                <w:szCs w:val="30"/>
              </w:rPr>
              <w:t>年</w:t>
            </w:r>
            <w:r w:rsidRPr="009351B1">
              <w:rPr>
                <w:rFonts w:ascii="Times New Roman" w:eastAsia="仿宋_GB2312" w:hAnsi="Times New Roman" w:cs="Times New Roman" w:hint="eastAsia"/>
                <w:sz w:val="30"/>
                <w:szCs w:val="30"/>
              </w:rPr>
              <w:t>5</w:t>
            </w:r>
            <w:r w:rsidRPr="009351B1">
              <w:rPr>
                <w:rFonts w:ascii="Times New Roman" w:eastAsia="仿宋_GB2312" w:hAnsi="Times New Roman" w:cs="Times New Roman" w:hint="eastAsia"/>
                <w:sz w:val="30"/>
                <w:szCs w:val="30"/>
              </w:rPr>
              <w:t>月</w:t>
            </w:r>
            <w:r w:rsidRPr="009351B1">
              <w:rPr>
                <w:rFonts w:ascii="Times New Roman" w:eastAsia="仿宋_GB2312" w:hAnsi="Times New Roman" w:cs="Times New Roman" w:hint="eastAsia"/>
                <w:sz w:val="30"/>
                <w:szCs w:val="30"/>
              </w:rPr>
              <w:t>20</w:t>
            </w:r>
            <w:r w:rsidRPr="009351B1">
              <w:rPr>
                <w:rFonts w:ascii="Times New Roman" w:eastAsia="仿宋_GB2312" w:hAnsi="Times New Roman" w:cs="Times New Roman" w:hint="eastAsia"/>
                <w:sz w:val="30"/>
                <w:szCs w:val="30"/>
              </w:rPr>
              <w:t>日，</w:t>
            </w:r>
            <w:r w:rsidRPr="009351B1">
              <w:rPr>
                <w:rFonts w:ascii="Times New Roman" w:eastAsia="仿宋_GB2312" w:hAnsi="Times New Roman" w:cs="Times New Roman"/>
                <w:sz w:val="30"/>
                <w:szCs w:val="30"/>
              </w:rPr>
              <w:t>重庆市水利局组织专家对本项目《</w:t>
            </w:r>
            <w:r w:rsidRPr="009351B1">
              <w:rPr>
                <w:rFonts w:ascii="Times New Roman" w:eastAsia="仿宋_GB2312" w:hAnsi="Times New Roman" w:cs="Times New Roman" w:hint="eastAsia"/>
                <w:sz w:val="30"/>
                <w:szCs w:val="30"/>
              </w:rPr>
              <w:t>水保</w:t>
            </w:r>
            <w:r w:rsidRPr="009351B1">
              <w:rPr>
                <w:rFonts w:ascii="Times New Roman" w:eastAsia="仿宋_GB2312" w:hAnsi="Times New Roman" w:cs="Times New Roman"/>
                <w:sz w:val="30"/>
                <w:szCs w:val="30"/>
              </w:rPr>
              <w:t>方案变更报告书（</w:t>
            </w:r>
            <w:r w:rsidRPr="009351B1">
              <w:rPr>
                <w:rFonts w:ascii="Times New Roman" w:eastAsia="仿宋_GB2312" w:hAnsi="Times New Roman" w:cs="Times New Roman" w:hint="eastAsia"/>
                <w:sz w:val="30"/>
                <w:szCs w:val="30"/>
              </w:rPr>
              <w:t>送审稿</w:t>
            </w:r>
            <w:r w:rsidRPr="009351B1">
              <w:rPr>
                <w:rFonts w:ascii="Times New Roman" w:eastAsia="仿宋_GB2312" w:hAnsi="Times New Roman" w:cs="Times New Roman"/>
                <w:sz w:val="30"/>
                <w:szCs w:val="30"/>
              </w:rPr>
              <w:t>）》</w:t>
            </w:r>
            <w:r w:rsidRPr="009351B1">
              <w:rPr>
                <w:rFonts w:ascii="Times New Roman" w:eastAsia="仿宋_GB2312" w:hAnsi="Times New Roman" w:cs="Times New Roman" w:hint="eastAsia"/>
                <w:sz w:val="30"/>
                <w:szCs w:val="30"/>
              </w:rPr>
              <w:t>进行</w:t>
            </w:r>
            <w:r w:rsidRPr="009351B1">
              <w:rPr>
                <w:rFonts w:ascii="Times New Roman" w:eastAsia="仿宋_GB2312" w:hAnsi="Times New Roman" w:cs="Times New Roman"/>
                <w:sz w:val="30"/>
                <w:szCs w:val="30"/>
              </w:rPr>
              <w:t>评审，</w:t>
            </w:r>
            <w:r w:rsidRPr="009351B1">
              <w:rPr>
                <w:rFonts w:ascii="Times New Roman" w:eastAsia="仿宋_GB2312" w:hAnsi="Times New Roman" w:cs="Times New Roman" w:hint="eastAsia"/>
                <w:sz w:val="30"/>
                <w:szCs w:val="30"/>
              </w:rPr>
              <w:t>各</w:t>
            </w:r>
            <w:r w:rsidRPr="009351B1">
              <w:rPr>
                <w:rFonts w:ascii="Times New Roman" w:eastAsia="仿宋_GB2312" w:hAnsi="Times New Roman" w:cs="Times New Roman"/>
                <w:sz w:val="30"/>
                <w:szCs w:val="30"/>
              </w:rPr>
              <w:t>专家对</w:t>
            </w:r>
            <w:r w:rsidRPr="009351B1">
              <w:rPr>
                <w:rFonts w:ascii="Times New Roman" w:eastAsia="仿宋_GB2312" w:hAnsi="Times New Roman" w:cs="Times New Roman" w:hint="eastAsia"/>
                <w:sz w:val="30"/>
                <w:szCs w:val="30"/>
              </w:rPr>
              <w:t>本项目</w:t>
            </w:r>
            <w:r w:rsidRPr="009351B1">
              <w:rPr>
                <w:rFonts w:ascii="Times New Roman" w:eastAsia="仿宋_GB2312" w:hAnsi="Times New Roman" w:cs="Times New Roman"/>
                <w:sz w:val="30"/>
                <w:szCs w:val="30"/>
              </w:rPr>
              <w:t>《</w:t>
            </w:r>
            <w:r w:rsidRPr="009351B1">
              <w:rPr>
                <w:rFonts w:ascii="Times New Roman" w:eastAsia="仿宋_GB2312" w:hAnsi="Times New Roman" w:cs="Times New Roman" w:hint="eastAsia"/>
                <w:sz w:val="30"/>
                <w:szCs w:val="30"/>
              </w:rPr>
              <w:t>水保</w:t>
            </w:r>
            <w:r w:rsidRPr="009351B1">
              <w:rPr>
                <w:rFonts w:ascii="Times New Roman" w:eastAsia="仿宋_GB2312" w:hAnsi="Times New Roman" w:cs="Times New Roman"/>
                <w:sz w:val="30"/>
                <w:szCs w:val="30"/>
              </w:rPr>
              <w:t>方案变更报告书（</w:t>
            </w:r>
            <w:r w:rsidRPr="009351B1">
              <w:rPr>
                <w:rFonts w:ascii="Times New Roman" w:eastAsia="仿宋_GB2312" w:hAnsi="Times New Roman" w:cs="Times New Roman" w:hint="eastAsia"/>
                <w:sz w:val="30"/>
                <w:szCs w:val="30"/>
              </w:rPr>
              <w:t>送审稿</w:t>
            </w:r>
            <w:r w:rsidRPr="009351B1">
              <w:rPr>
                <w:rFonts w:ascii="Times New Roman" w:eastAsia="仿宋_GB2312" w:hAnsi="Times New Roman" w:cs="Times New Roman"/>
                <w:sz w:val="30"/>
                <w:szCs w:val="30"/>
              </w:rPr>
              <w:t>）》</w:t>
            </w:r>
            <w:r w:rsidRPr="009351B1">
              <w:rPr>
                <w:rFonts w:ascii="Times New Roman" w:eastAsia="仿宋_GB2312" w:hAnsi="Times New Roman" w:cs="Times New Roman" w:hint="eastAsia"/>
                <w:sz w:val="30"/>
                <w:szCs w:val="30"/>
              </w:rPr>
              <w:t>质量</w:t>
            </w:r>
            <w:r w:rsidRPr="009351B1">
              <w:rPr>
                <w:rFonts w:ascii="Times New Roman" w:eastAsia="仿宋_GB2312" w:hAnsi="Times New Roman" w:cs="Times New Roman"/>
                <w:sz w:val="30"/>
                <w:szCs w:val="30"/>
              </w:rPr>
              <w:t>评定为合格，</w:t>
            </w:r>
            <w:r w:rsidRPr="009351B1">
              <w:rPr>
                <w:rFonts w:ascii="Times New Roman" w:eastAsia="仿宋_GB2312" w:hAnsi="Times New Roman" w:cs="Times New Roman" w:hint="eastAsia"/>
                <w:sz w:val="30"/>
                <w:szCs w:val="30"/>
              </w:rPr>
              <w:t>2019</w:t>
            </w:r>
            <w:r w:rsidRPr="009351B1">
              <w:rPr>
                <w:rFonts w:ascii="Times New Roman" w:eastAsia="仿宋_GB2312" w:hAnsi="Times New Roman" w:cs="Times New Roman" w:hint="eastAsia"/>
                <w:sz w:val="30"/>
                <w:szCs w:val="30"/>
              </w:rPr>
              <w:t>年</w:t>
            </w:r>
            <w:r w:rsidRPr="009351B1">
              <w:rPr>
                <w:rFonts w:ascii="Times New Roman" w:eastAsia="仿宋_GB2312" w:hAnsi="Times New Roman" w:cs="Times New Roman" w:hint="eastAsia"/>
                <w:sz w:val="30"/>
                <w:szCs w:val="30"/>
              </w:rPr>
              <w:t>5</w:t>
            </w:r>
            <w:r w:rsidRPr="009351B1">
              <w:rPr>
                <w:rFonts w:ascii="Times New Roman" w:eastAsia="仿宋_GB2312" w:hAnsi="Times New Roman" w:cs="Times New Roman" w:hint="eastAsia"/>
                <w:sz w:val="30"/>
                <w:szCs w:val="30"/>
              </w:rPr>
              <w:t>月</w:t>
            </w:r>
            <w:r w:rsidRPr="009351B1">
              <w:rPr>
                <w:rFonts w:ascii="Times New Roman" w:eastAsia="仿宋_GB2312" w:hAnsi="Times New Roman" w:cs="Times New Roman" w:hint="eastAsia"/>
                <w:sz w:val="30"/>
                <w:szCs w:val="30"/>
              </w:rPr>
              <w:t>30</w:t>
            </w:r>
            <w:r w:rsidRPr="009351B1">
              <w:rPr>
                <w:rFonts w:ascii="Times New Roman" w:eastAsia="仿宋_GB2312" w:hAnsi="Times New Roman" w:cs="Times New Roman" w:hint="eastAsia"/>
                <w:sz w:val="30"/>
                <w:szCs w:val="30"/>
              </w:rPr>
              <w:t>日</w:t>
            </w:r>
            <w:r w:rsidRPr="009351B1">
              <w:rPr>
                <w:rFonts w:ascii="Times New Roman" w:eastAsia="仿宋_GB2312" w:hAnsi="Times New Roman" w:cs="Times New Roman"/>
                <w:sz w:val="30"/>
                <w:szCs w:val="30"/>
              </w:rPr>
              <w:t>，</w:t>
            </w:r>
            <w:r w:rsidRPr="009351B1">
              <w:rPr>
                <w:rFonts w:ascii="Times New Roman" w:eastAsia="仿宋_GB2312" w:hAnsi="Times New Roman" w:cs="Times New Roman" w:hint="eastAsia"/>
                <w:sz w:val="30"/>
                <w:szCs w:val="30"/>
              </w:rPr>
              <w:t>重庆市</w:t>
            </w:r>
            <w:r w:rsidRPr="009351B1">
              <w:rPr>
                <w:rFonts w:ascii="Times New Roman" w:eastAsia="仿宋_GB2312" w:hAnsi="Times New Roman" w:cs="Times New Roman"/>
                <w:sz w:val="30"/>
                <w:szCs w:val="30"/>
              </w:rPr>
              <w:t>水利局以《</w:t>
            </w:r>
            <w:r w:rsidRPr="009351B1">
              <w:rPr>
                <w:rFonts w:ascii="Times New Roman" w:eastAsia="仿宋_GB2312" w:hAnsi="Times New Roman" w:cs="Times New Roman" w:hint="eastAsia"/>
                <w:sz w:val="30"/>
                <w:szCs w:val="30"/>
              </w:rPr>
              <w:t>重庆市</w:t>
            </w:r>
            <w:r w:rsidRPr="009351B1">
              <w:rPr>
                <w:rFonts w:ascii="Times New Roman" w:eastAsia="仿宋_GB2312" w:hAnsi="Times New Roman" w:cs="Times New Roman"/>
                <w:sz w:val="30"/>
                <w:szCs w:val="30"/>
              </w:rPr>
              <w:t>水利局关于重庆市武隆区大梁子风电场工程水土保持</w:t>
            </w:r>
            <w:r w:rsidRPr="009351B1">
              <w:rPr>
                <w:rFonts w:ascii="Times New Roman" w:eastAsia="仿宋_GB2312" w:hAnsi="Times New Roman" w:cs="Times New Roman" w:hint="eastAsia"/>
                <w:sz w:val="30"/>
                <w:szCs w:val="30"/>
              </w:rPr>
              <w:t>方案</w:t>
            </w:r>
            <w:r w:rsidRPr="009351B1">
              <w:rPr>
                <w:rFonts w:ascii="Times New Roman" w:eastAsia="仿宋_GB2312" w:hAnsi="Times New Roman" w:cs="Times New Roman"/>
                <w:sz w:val="30"/>
                <w:szCs w:val="30"/>
              </w:rPr>
              <w:t>变更准予行政许可的决定》</w:t>
            </w:r>
            <w:r w:rsidRPr="009351B1">
              <w:rPr>
                <w:rFonts w:ascii="Times New Roman" w:eastAsia="仿宋_GB2312" w:hAnsi="Times New Roman" w:cs="Times New Roman" w:hint="eastAsia"/>
                <w:sz w:val="30"/>
                <w:szCs w:val="30"/>
              </w:rPr>
              <w:t>（渝水许可</w:t>
            </w:r>
            <w:r w:rsidRPr="009351B1">
              <w:rPr>
                <w:rFonts w:ascii="Times New Roman" w:eastAsia="仿宋_GB2312" w:hAnsi="Times New Roman" w:cs="Times New Roman"/>
                <w:sz w:val="30"/>
                <w:szCs w:val="30"/>
              </w:rPr>
              <w:t>[2019]34</w:t>
            </w:r>
            <w:r w:rsidRPr="009351B1">
              <w:rPr>
                <w:rFonts w:ascii="Times New Roman" w:eastAsia="仿宋_GB2312" w:hAnsi="Times New Roman" w:cs="Times New Roman" w:hint="eastAsia"/>
                <w:sz w:val="30"/>
                <w:szCs w:val="30"/>
              </w:rPr>
              <w:t>号）批复了</w:t>
            </w:r>
            <w:r w:rsidRPr="009351B1">
              <w:rPr>
                <w:rFonts w:ascii="Times New Roman" w:eastAsia="仿宋_GB2312" w:hAnsi="Times New Roman" w:cs="Times New Roman"/>
                <w:sz w:val="30"/>
                <w:szCs w:val="30"/>
              </w:rPr>
              <w:t>本项目的</w:t>
            </w:r>
            <w:r w:rsidRPr="009351B1">
              <w:rPr>
                <w:rFonts w:ascii="Times New Roman" w:eastAsia="仿宋_GB2312" w:hAnsi="Times New Roman" w:cs="Times New Roman" w:hint="eastAsia"/>
                <w:sz w:val="30"/>
                <w:szCs w:val="30"/>
              </w:rPr>
              <w:t>变更</w:t>
            </w:r>
            <w:r w:rsidRPr="009351B1">
              <w:rPr>
                <w:rFonts w:ascii="Times New Roman" w:eastAsia="仿宋_GB2312" w:hAnsi="Times New Roman" w:cs="Times New Roman"/>
                <w:sz w:val="30"/>
                <w:szCs w:val="30"/>
              </w:rPr>
              <w:t>报告。</w:t>
            </w:r>
          </w:p>
          <w:p w:rsidR="005765A2" w:rsidRPr="009351B1" w:rsidRDefault="00EE0498">
            <w:pPr>
              <w:snapToGrid w:val="0"/>
              <w:spacing w:line="560" w:lineRule="exact"/>
              <w:ind w:firstLineChars="200" w:firstLine="600"/>
              <w:rPr>
                <w:rFonts w:ascii="Times New Roman" w:eastAsia="仿宋_GB2312" w:hAnsi="Times New Roman" w:cs="Times New Roman"/>
                <w:kern w:val="0"/>
                <w:sz w:val="30"/>
                <w:szCs w:val="30"/>
              </w:rPr>
            </w:pPr>
            <w:r w:rsidRPr="009351B1">
              <w:rPr>
                <w:rFonts w:ascii="Times New Roman" w:eastAsia="仿宋_GB2312" w:hAnsi="Times New Roman" w:cs="Times New Roman"/>
                <w:kern w:val="0"/>
                <w:sz w:val="30"/>
                <w:szCs w:val="30"/>
              </w:rPr>
              <w:t>（三）水土保持初步设计及施工图设计情况</w:t>
            </w:r>
          </w:p>
          <w:p w:rsidR="005765A2" w:rsidRPr="009351B1" w:rsidRDefault="00EE0498">
            <w:pPr>
              <w:snapToGrid w:val="0"/>
              <w:spacing w:line="560" w:lineRule="exact"/>
              <w:ind w:firstLineChars="200" w:firstLine="600"/>
              <w:rPr>
                <w:rFonts w:ascii="Times New Roman" w:eastAsia="仿宋_GB2312" w:hAnsi="Times New Roman" w:cs="Times New Roman"/>
                <w:sz w:val="30"/>
                <w:szCs w:val="30"/>
              </w:rPr>
            </w:pPr>
            <w:r w:rsidRPr="009351B1">
              <w:rPr>
                <w:rFonts w:ascii="Times New Roman" w:eastAsia="仿宋_GB2312" w:hAnsi="Times New Roman" w:cs="Times New Roman"/>
                <w:sz w:val="30"/>
                <w:szCs w:val="30"/>
              </w:rPr>
              <w:t>主体工程初步设计阶段，将水土保持相关内容纳入主体设计之中</w:t>
            </w:r>
            <w:r w:rsidR="007D5FEF" w:rsidRPr="009351B1">
              <w:rPr>
                <w:rFonts w:ascii="Times New Roman" w:eastAsia="仿宋_GB2312" w:hAnsi="Times New Roman" w:cs="Times New Roman" w:hint="eastAsia"/>
                <w:sz w:val="30"/>
                <w:szCs w:val="30"/>
              </w:rPr>
              <w:t>；</w:t>
            </w:r>
            <w:r w:rsidR="007D5FEF" w:rsidRPr="009351B1">
              <w:rPr>
                <w:rFonts w:ascii="Times New Roman" w:eastAsia="仿宋_GB2312" w:hAnsi="Times New Roman" w:cs="Times New Roman"/>
                <w:sz w:val="30"/>
                <w:szCs w:val="30"/>
              </w:rPr>
              <w:t>后于</w:t>
            </w:r>
            <w:r w:rsidR="007D5FEF" w:rsidRPr="009351B1">
              <w:rPr>
                <w:rFonts w:ascii="Times New Roman" w:eastAsia="仿宋_GB2312" w:hAnsi="Times New Roman" w:cs="Times New Roman" w:hint="eastAsia"/>
                <w:sz w:val="30"/>
                <w:szCs w:val="30"/>
              </w:rPr>
              <w:t>2019</w:t>
            </w:r>
            <w:r w:rsidR="007D5FEF" w:rsidRPr="009351B1">
              <w:rPr>
                <w:rFonts w:ascii="Times New Roman" w:eastAsia="仿宋_GB2312" w:hAnsi="Times New Roman" w:cs="Times New Roman" w:hint="eastAsia"/>
                <w:sz w:val="30"/>
                <w:szCs w:val="30"/>
              </w:rPr>
              <w:t>年</w:t>
            </w:r>
            <w:r w:rsidR="00C404D3" w:rsidRPr="009351B1">
              <w:rPr>
                <w:rFonts w:ascii="Times New Roman" w:eastAsia="仿宋_GB2312" w:hAnsi="Times New Roman" w:cs="Times New Roman"/>
                <w:sz w:val="30"/>
                <w:szCs w:val="30"/>
              </w:rPr>
              <w:t>1</w:t>
            </w:r>
            <w:r w:rsidR="007D5FEF" w:rsidRPr="009351B1">
              <w:rPr>
                <w:rFonts w:ascii="Times New Roman" w:eastAsia="仿宋_GB2312" w:hAnsi="Times New Roman" w:cs="Times New Roman" w:hint="eastAsia"/>
                <w:sz w:val="30"/>
                <w:szCs w:val="30"/>
              </w:rPr>
              <w:t>月</w:t>
            </w:r>
            <w:r w:rsidR="00C404D3" w:rsidRPr="009351B1">
              <w:rPr>
                <w:rFonts w:ascii="Times New Roman" w:eastAsia="仿宋_GB2312" w:hAnsi="Times New Roman" w:cs="Times New Roman" w:hint="eastAsia"/>
                <w:sz w:val="30"/>
                <w:szCs w:val="30"/>
              </w:rPr>
              <w:t>委托</w:t>
            </w:r>
            <w:r w:rsidR="00F94EC5" w:rsidRPr="00F94EC5">
              <w:rPr>
                <w:rFonts w:ascii="Times New Roman" w:eastAsia="仿宋_GB2312" w:hAnsi="Times New Roman" w:cs="Times New Roman" w:hint="eastAsia"/>
                <w:sz w:val="30"/>
                <w:szCs w:val="30"/>
              </w:rPr>
              <w:t>重庆市水利电力建筑勘测设计研究院</w:t>
            </w:r>
            <w:r w:rsidR="00C404D3" w:rsidRPr="009351B1">
              <w:rPr>
                <w:rFonts w:ascii="Times New Roman" w:eastAsia="仿宋_GB2312" w:hAnsi="Times New Roman" w:cs="Times New Roman" w:hint="eastAsia"/>
                <w:sz w:val="30"/>
                <w:szCs w:val="30"/>
              </w:rPr>
              <w:t>进行了</w:t>
            </w:r>
            <w:r w:rsidR="00C404D3" w:rsidRPr="009351B1">
              <w:rPr>
                <w:rFonts w:ascii="Times New Roman" w:eastAsia="仿宋_GB2312" w:hAnsi="Times New Roman" w:cs="Times New Roman"/>
                <w:sz w:val="30"/>
                <w:szCs w:val="30"/>
              </w:rPr>
              <w:t>本工程水土保持施工图设计</w:t>
            </w:r>
            <w:r w:rsidRPr="009351B1">
              <w:rPr>
                <w:rFonts w:ascii="Times New Roman" w:eastAsia="仿宋_GB2312" w:hAnsi="Times New Roman" w:cs="Times New Roman"/>
                <w:sz w:val="30"/>
                <w:szCs w:val="30"/>
              </w:rPr>
              <w:t>。</w:t>
            </w:r>
          </w:p>
          <w:p w:rsidR="005765A2" w:rsidRPr="009351B1" w:rsidRDefault="00EE0498">
            <w:pPr>
              <w:snapToGrid w:val="0"/>
              <w:spacing w:line="560" w:lineRule="exact"/>
              <w:ind w:firstLineChars="200" w:firstLine="600"/>
              <w:rPr>
                <w:rFonts w:ascii="Times New Roman" w:eastAsia="仿宋_GB2312" w:hAnsi="Times New Roman" w:cs="Times New Roman"/>
                <w:kern w:val="0"/>
                <w:sz w:val="30"/>
                <w:szCs w:val="30"/>
              </w:rPr>
            </w:pPr>
            <w:r w:rsidRPr="009351B1">
              <w:rPr>
                <w:rFonts w:ascii="Times New Roman" w:eastAsia="仿宋_GB2312" w:hAnsi="Times New Roman" w:cs="Times New Roman"/>
                <w:kern w:val="0"/>
                <w:sz w:val="30"/>
                <w:szCs w:val="30"/>
              </w:rPr>
              <w:t>（四）水土保持监测情况</w:t>
            </w:r>
          </w:p>
          <w:p w:rsidR="005765A2" w:rsidRPr="009351B1" w:rsidRDefault="00EE0498">
            <w:pPr>
              <w:snapToGrid w:val="0"/>
              <w:spacing w:line="560" w:lineRule="exact"/>
              <w:ind w:firstLineChars="200" w:firstLine="600"/>
              <w:rPr>
                <w:rFonts w:ascii="Times New Roman" w:eastAsia="仿宋_GB2312" w:hAnsi="Times New Roman" w:cs="Times New Roman"/>
                <w:sz w:val="30"/>
                <w:szCs w:val="30"/>
              </w:rPr>
            </w:pPr>
            <w:r w:rsidRPr="009351B1">
              <w:rPr>
                <w:rFonts w:ascii="Times New Roman" w:eastAsia="仿宋_GB2312" w:hAnsi="Times New Roman" w:cs="Times New Roman"/>
                <w:sz w:val="30"/>
                <w:szCs w:val="30"/>
              </w:rPr>
              <w:t>201</w:t>
            </w:r>
            <w:r w:rsidR="00BE674D" w:rsidRPr="009351B1">
              <w:rPr>
                <w:rFonts w:ascii="Times New Roman" w:eastAsia="仿宋_GB2312" w:hAnsi="Times New Roman" w:cs="Times New Roman"/>
                <w:sz w:val="30"/>
                <w:szCs w:val="30"/>
              </w:rPr>
              <w:t>8</w:t>
            </w:r>
            <w:r w:rsidRPr="009351B1">
              <w:rPr>
                <w:rFonts w:ascii="Times New Roman" w:eastAsia="仿宋_GB2312" w:hAnsi="Times New Roman" w:cs="Times New Roman"/>
                <w:sz w:val="30"/>
                <w:szCs w:val="30"/>
              </w:rPr>
              <w:t>年</w:t>
            </w:r>
            <w:r w:rsidR="00BE674D" w:rsidRPr="009351B1">
              <w:rPr>
                <w:rFonts w:ascii="Times New Roman" w:eastAsia="仿宋_GB2312" w:hAnsi="Times New Roman" w:cs="Times New Roman"/>
                <w:sz w:val="30"/>
                <w:szCs w:val="30"/>
              </w:rPr>
              <w:t>3</w:t>
            </w:r>
            <w:r w:rsidRPr="009351B1">
              <w:rPr>
                <w:rFonts w:ascii="Times New Roman" w:eastAsia="仿宋_GB2312" w:hAnsi="Times New Roman" w:cs="Times New Roman"/>
                <w:sz w:val="30"/>
                <w:szCs w:val="30"/>
              </w:rPr>
              <w:t>月，重庆市水利电力建筑</w:t>
            </w:r>
            <w:r w:rsidR="00BE674D" w:rsidRPr="009351B1">
              <w:rPr>
                <w:rFonts w:ascii="Times New Roman" w:eastAsia="仿宋_GB2312" w:hAnsi="Times New Roman" w:cs="Times New Roman"/>
                <w:sz w:val="30"/>
                <w:szCs w:val="30"/>
              </w:rPr>
              <w:t>勘测设计研究院受建设单位委托补充开展了本项目的水土保持监测工作</w:t>
            </w:r>
            <w:r w:rsidRPr="009351B1">
              <w:rPr>
                <w:rFonts w:ascii="Times New Roman" w:eastAsia="仿宋_GB2312" w:hAnsi="Times New Roman" w:cs="Times New Roman"/>
                <w:sz w:val="30"/>
                <w:szCs w:val="30"/>
              </w:rPr>
              <w:t>，并于</w:t>
            </w:r>
            <w:r w:rsidRPr="009351B1">
              <w:rPr>
                <w:rFonts w:ascii="Times New Roman" w:eastAsia="仿宋_GB2312" w:hAnsi="Times New Roman" w:cs="Times New Roman"/>
                <w:sz w:val="30"/>
                <w:szCs w:val="30"/>
              </w:rPr>
              <w:t>20</w:t>
            </w:r>
            <w:r w:rsidR="00BE674D" w:rsidRPr="009351B1">
              <w:rPr>
                <w:rFonts w:ascii="Times New Roman" w:eastAsia="仿宋_GB2312" w:hAnsi="Times New Roman" w:cs="Times New Roman"/>
                <w:sz w:val="30"/>
                <w:szCs w:val="30"/>
              </w:rPr>
              <w:t>20</w:t>
            </w:r>
            <w:r w:rsidRPr="009351B1">
              <w:rPr>
                <w:rFonts w:ascii="Times New Roman" w:eastAsia="仿宋_GB2312" w:hAnsi="Times New Roman" w:cs="Times New Roman"/>
                <w:sz w:val="30"/>
                <w:szCs w:val="30"/>
              </w:rPr>
              <w:t>年</w:t>
            </w:r>
            <w:r w:rsidR="00B122F5" w:rsidRPr="009351B1">
              <w:rPr>
                <w:rFonts w:ascii="Times New Roman" w:eastAsia="仿宋_GB2312" w:hAnsi="Times New Roman" w:cs="Times New Roman"/>
                <w:sz w:val="30"/>
                <w:szCs w:val="30"/>
              </w:rPr>
              <w:t>11</w:t>
            </w:r>
            <w:r w:rsidRPr="009351B1">
              <w:rPr>
                <w:rFonts w:ascii="Times New Roman" w:eastAsia="仿宋_GB2312" w:hAnsi="Times New Roman" w:cs="Times New Roman"/>
                <w:sz w:val="30"/>
                <w:szCs w:val="30"/>
              </w:rPr>
              <w:t>月完成了《</w:t>
            </w:r>
            <w:r w:rsidR="009351B1" w:rsidRPr="009351B1">
              <w:rPr>
                <w:rFonts w:ascii="Times New Roman" w:eastAsia="仿宋_GB2312" w:hAnsi="Times New Roman" w:cs="Times New Roman"/>
                <w:sz w:val="30"/>
                <w:szCs w:val="30"/>
              </w:rPr>
              <w:t>重庆市武隆区大梁子风电场工程</w:t>
            </w:r>
            <w:r w:rsidRPr="009351B1">
              <w:rPr>
                <w:rFonts w:ascii="Times New Roman" w:eastAsia="仿宋_GB2312" w:hAnsi="Times New Roman" w:cs="Times New Roman"/>
                <w:sz w:val="30"/>
                <w:szCs w:val="30"/>
              </w:rPr>
              <w:t>水土保持监测总结报告》。</w:t>
            </w:r>
          </w:p>
          <w:p w:rsidR="005765A2" w:rsidRPr="009351B1" w:rsidRDefault="00EE0498">
            <w:pPr>
              <w:snapToGrid w:val="0"/>
              <w:spacing w:line="560" w:lineRule="exact"/>
              <w:ind w:firstLineChars="200" w:firstLine="600"/>
              <w:rPr>
                <w:rFonts w:ascii="Times New Roman" w:eastAsia="仿宋_GB2312" w:hAnsi="Times New Roman" w:cs="Times New Roman"/>
                <w:kern w:val="0"/>
                <w:sz w:val="30"/>
                <w:szCs w:val="30"/>
              </w:rPr>
            </w:pPr>
            <w:r w:rsidRPr="009351B1">
              <w:rPr>
                <w:rFonts w:ascii="Times New Roman" w:eastAsia="仿宋_GB2312" w:hAnsi="Times New Roman" w:cs="Times New Roman"/>
                <w:kern w:val="0"/>
                <w:sz w:val="30"/>
                <w:szCs w:val="30"/>
              </w:rPr>
              <w:t>（五）验收报告编制情况和主要结论</w:t>
            </w:r>
          </w:p>
          <w:p w:rsidR="005765A2" w:rsidRPr="009351B1" w:rsidRDefault="00EE0498">
            <w:pPr>
              <w:snapToGrid w:val="0"/>
              <w:spacing w:line="560" w:lineRule="exact"/>
              <w:ind w:firstLineChars="200" w:firstLine="600"/>
              <w:rPr>
                <w:rFonts w:ascii="Times New Roman" w:eastAsia="仿宋_GB2312" w:hAnsi="Times New Roman" w:cs="Times New Roman"/>
                <w:sz w:val="30"/>
                <w:szCs w:val="30"/>
              </w:rPr>
            </w:pPr>
            <w:r w:rsidRPr="009351B1">
              <w:rPr>
                <w:rFonts w:ascii="Times New Roman" w:eastAsia="仿宋_GB2312" w:hAnsi="Times New Roman" w:cs="Times New Roman"/>
                <w:sz w:val="30"/>
                <w:szCs w:val="30"/>
              </w:rPr>
              <w:t>20</w:t>
            </w:r>
            <w:r w:rsidR="00BE674D" w:rsidRPr="009351B1">
              <w:rPr>
                <w:rFonts w:ascii="Times New Roman" w:eastAsia="仿宋_GB2312" w:hAnsi="Times New Roman" w:cs="Times New Roman"/>
                <w:sz w:val="30"/>
                <w:szCs w:val="30"/>
              </w:rPr>
              <w:t>20</w:t>
            </w:r>
            <w:r w:rsidRPr="009351B1">
              <w:rPr>
                <w:rFonts w:ascii="Times New Roman" w:eastAsia="仿宋_GB2312" w:hAnsi="Times New Roman" w:cs="Times New Roman"/>
                <w:sz w:val="30"/>
                <w:szCs w:val="30"/>
              </w:rPr>
              <w:t>年</w:t>
            </w:r>
            <w:r w:rsidR="00BE674D" w:rsidRPr="009351B1">
              <w:rPr>
                <w:rFonts w:ascii="Times New Roman" w:eastAsia="仿宋_GB2312" w:hAnsi="Times New Roman" w:cs="Times New Roman"/>
                <w:sz w:val="30"/>
                <w:szCs w:val="30"/>
              </w:rPr>
              <w:t>9</w:t>
            </w:r>
            <w:r w:rsidR="00FE25E0" w:rsidRPr="009351B1">
              <w:rPr>
                <w:rFonts w:ascii="Times New Roman" w:eastAsia="仿宋_GB2312" w:hAnsi="Times New Roman" w:cs="Times New Roman"/>
                <w:sz w:val="30"/>
                <w:szCs w:val="30"/>
              </w:rPr>
              <w:t>月，水土保持设施验收报告编制单位</w:t>
            </w:r>
            <w:r w:rsidR="00FE25E0" w:rsidRPr="009351B1">
              <w:rPr>
                <w:rFonts w:ascii="Times New Roman" w:eastAsia="仿宋_GB2312" w:hAnsi="Times New Roman" w:cs="Times New Roman" w:hint="eastAsia"/>
                <w:sz w:val="30"/>
                <w:szCs w:val="30"/>
              </w:rPr>
              <w:t>进行了</w:t>
            </w:r>
            <w:r w:rsidRPr="009351B1">
              <w:rPr>
                <w:rFonts w:ascii="Times New Roman" w:eastAsia="仿宋_GB2312" w:hAnsi="Times New Roman" w:cs="Times New Roman"/>
                <w:sz w:val="30"/>
                <w:szCs w:val="30"/>
              </w:rPr>
              <w:t>现场复核，收集和查阅了设计、施工和监理等相关资料，于</w:t>
            </w:r>
            <w:r w:rsidRPr="009351B1">
              <w:rPr>
                <w:rFonts w:ascii="Times New Roman" w:eastAsia="仿宋_GB2312" w:hAnsi="Times New Roman" w:cs="Times New Roman"/>
                <w:sz w:val="30"/>
                <w:szCs w:val="30"/>
              </w:rPr>
              <w:t>20</w:t>
            </w:r>
            <w:r w:rsidR="00BE674D" w:rsidRPr="009351B1">
              <w:rPr>
                <w:rFonts w:ascii="Times New Roman" w:eastAsia="仿宋_GB2312" w:hAnsi="Times New Roman" w:cs="Times New Roman"/>
                <w:sz w:val="30"/>
                <w:szCs w:val="30"/>
              </w:rPr>
              <w:t>20</w:t>
            </w:r>
            <w:r w:rsidRPr="009351B1">
              <w:rPr>
                <w:rFonts w:ascii="Times New Roman" w:eastAsia="仿宋_GB2312" w:hAnsi="Times New Roman" w:cs="Times New Roman"/>
                <w:sz w:val="30"/>
                <w:szCs w:val="30"/>
              </w:rPr>
              <w:t>年</w:t>
            </w:r>
            <w:r w:rsidR="00B122F5" w:rsidRPr="009351B1">
              <w:rPr>
                <w:rFonts w:ascii="Times New Roman" w:eastAsia="仿宋_GB2312" w:hAnsi="Times New Roman" w:cs="Times New Roman"/>
                <w:sz w:val="30"/>
                <w:szCs w:val="30"/>
              </w:rPr>
              <w:t>11</w:t>
            </w:r>
            <w:r w:rsidRPr="009351B1">
              <w:rPr>
                <w:rFonts w:ascii="Times New Roman" w:eastAsia="仿宋_GB2312" w:hAnsi="Times New Roman" w:cs="Times New Roman"/>
                <w:sz w:val="30"/>
                <w:szCs w:val="30"/>
              </w:rPr>
              <w:t>月编制完成了《</w:t>
            </w:r>
            <w:r w:rsidR="00035A00" w:rsidRPr="009351B1">
              <w:rPr>
                <w:rFonts w:ascii="Times New Roman" w:eastAsia="仿宋_GB2312" w:hAnsi="Times New Roman" w:cs="Times New Roman"/>
                <w:sz w:val="30"/>
                <w:szCs w:val="30"/>
              </w:rPr>
              <w:t>重庆市武隆区大梁子风电场</w:t>
            </w:r>
            <w:r w:rsidRPr="009351B1">
              <w:rPr>
                <w:rFonts w:ascii="Times New Roman" w:eastAsia="仿宋_GB2312" w:hAnsi="Times New Roman" w:cs="Times New Roman"/>
                <w:sz w:val="30"/>
                <w:szCs w:val="30"/>
              </w:rPr>
              <w:t>水土保持设施验收报告》。</w:t>
            </w:r>
          </w:p>
          <w:p w:rsidR="005765A2" w:rsidRPr="009351B1" w:rsidRDefault="00EE0498">
            <w:pPr>
              <w:snapToGrid w:val="0"/>
              <w:spacing w:line="560" w:lineRule="exact"/>
              <w:ind w:firstLineChars="200" w:firstLine="600"/>
              <w:rPr>
                <w:rFonts w:ascii="Times New Roman" w:eastAsia="仿宋_GB2312" w:hAnsi="Times New Roman" w:cs="Times New Roman"/>
                <w:sz w:val="30"/>
                <w:szCs w:val="30"/>
              </w:rPr>
            </w:pPr>
            <w:r w:rsidRPr="009351B1">
              <w:rPr>
                <w:rFonts w:ascii="Times New Roman" w:eastAsia="仿宋_GB2312" w:hAnsi="Times New Roman" w:cs="Times New Roman"/>
                <w:sz w:val="30"/>
                <w:szCs w:val="30"/>
              </w:rPr>
              <w:t>水土保持设施验收报告主要结论为：建设单位依法编报了水土保持方案，开展了水土保持后续设计、监理、监测工作，基本履行了水土保持法定程序；建设单位按照水土保持方案落实了水土保持措施，措施布局全面可行，措施质量评定结论为合格；达到了水土流失防治目标；水土保持后续管理、维护责任落实。</w:t>
            </w:r>
          </w:p>
          <w:p w:rsidR="005765A2" w:rsidRPr="009351B1" w:rsidRDefault="00EE0498">
            <w:pPr>
              <w:snapToGrid w:val="0"/>
              <w:spacing w:line="560" w:lineRule="exact"/>
              <w:ind w:firstLineChars="200" w:firstLine="600"/>
              <w:rPr>
                <w:rFonts w:ascii="Times New Roman" w:eastAsia="仿宋_GB2312" w:hAnsi="Times New Roman" w:cs="Times New Roman"/>
                <w:kern w:val="0"/>
                <w:sz w:val="30"/>
                <w:szCs w:val="30"/>
              </w:rPr>
            </w:pPr>
            <w:r w:rsidRPr="009351B1">
              <w:rPr>
                <w:rFonts w:ascii="Times New Roman" w:eastAsia="仿宋_GB2312" w:hAnsi="Times New Roman" w:cs="Times New Roman"/>
                <w:kern w:val="0"/>
                <w:sz w:val="30"/>
                <w:szCs w:val="30"/>
              </w:rPr>
              <w:t>（六）验收结论</w:t>
            </w:r>
          </w:p>
          <w:p w:rsidR="005765A2" w:rsidRPr="009351B1" w:rsidRDefault="00EE0498">
            <w:pPr>
              <w:snapToGrid w:val="0"/>
              <w:spacing w:line="560" w:lineRule="exact"/>
              <w:ind w:firstLineChars="200" w:firstLine="600"/>
              <w:rPr>
                <w:rFonts w:ascii="Times New Roman" w:eastAsia="仿宋_GB2312" w:hAnsi="Times New Roman" w:cs="Times New Roman"/>
                <w:spacing w:val="4"/>
                <w:kern w:val="0"/>
                <w:sz w:val="30"/>
                <w:szCs w:val="30"/>
              </w:rPr>
            </w:pPr>
            <w:r w:rsidRPr="009351B1">
              <w:rPr>
                <w:rFonts w:ascii="Times New Roman" w:eastAsia="仿宋_GB2312" w:hAnsi="Times New Roman" w:cs="Times New Roman"/>
                <w:sz w:val="30"/>
                <w:szCs w:val="30"/>
              </w:rPr>
              <w:t>验收组认为：工程在编报了水土保持方案，</w:t>
            </w:r>
            <w:r w:rsidR="00BE674D" w:rsidRPr="009351B1">
              <w:rPr>
                <w:rFonts w:ascii="Times New Roman" w:eastAsia="仿宋_GB2312" w:hAnsi="Times New Roman" w:cs="Times New Roman" w:hint="eastAsia"/>
                <w:sz w:val="30"/>
                <w:szCs w:val="30"/>
              </w:rPr>
              <w:t>后因设计</w:t>
            </w:r>
            <w:r w:rsidR="00BE674D" w:rsidRPr="009351B1">
              <w:rPr>
                <w:rFonts w:ascii="Times New Roman" w:eastAsia="仿宋_GB2312" w:hAnsi="Times New Roman" w:cs="Times New Roman"/>
                <w:sz w:val="30"/>
                <w:szCs w:val="30"/>
              </w:rPr>
              <w:t>变更</w:t>
            </w:r>
            <w:r w:rsidR="00F94EC5">
              <w:rPr>
                <w:rFonts w:ascii="Times New Roman" w:eastAsia="仿宋_GB2312" w:hAnsi="Times New Roman" w:cs="Times New Roman" w:hint="eastAsia"/>
                <w:sz w:val="30"/>
                <w:szCs w:val="30"/>
              </w:rPr>
              <w:t>重新变薄了</w:t>
            </w:r>
            <w:r w:rsidR="00BE674D" w:rsidRPr="009351B1">
              <w:rPr>
                <w:rFonts w:ascii="Times New Roman" w:eastAsia="仿宋_GB2312" w:hAnsi="Times New Roman" w:cs="Times New Roman" w:hint="eastAsia"/>
                <w:sz w:val="30"/>
                <w:szCs w:val="30"/>
              </w:rPr>
              <w:t>水土保持</w:t>
            </w:r>
            <w:r w:rsidR="00BE674D" w:rsidRPr="009351B1">
              <w:rPr>
                <w:rFonts w:ascii="Times New Roman" w:eastAsia="仿宋_GB2312" w:hAnsi="Times New Roman" w:cs="Times New Roman"/>
                <w:sz w:val="30"/>
                <w:szCs w:val="30"/>
              </w:rPr>
              <w:t>方案</w:t>
            </w:r>
            <w:r w:rsidR="00F94EC5">
              <w:rPr>
                <w:rFonts w:ascii="Times New Roman" w:eastAsia="仿宋_GB2312" w:hAnsi="Times New Roman" w:cs="Times New Roman" w:hint="eastAsia"/>
                <w:sz w:val="30"/>
                <w:szCs w:val="30"/>
              </w:rPr>
              <w:t>变更</w:t>
            </w:r>
            <w:r w:rsidR="00F94EC5">
              <w:rPr>
                <w:rFonts w:ascii="Times New Roman" w:eastAsia="仿宋_GB2312" w:hAnsi="Times New Roman" w:cs="Times New Roman"/>
                <w:sz w:val="30"/>
                <w:szCs w:val="30"/>
              </w:rPr>
              <w:t>报告</w:t>
            </w:r>
            <w:r w:rsidR="00BE674D" w:rsidRPr="009351B1">
              <w:rPr>
                <w:rFonts w:ascii="Times New Roman" w:eastAsia="仿宋_GB2312" w:hAnsi="Times New Roman" w:cs="Times New Roman"/>
                <w:sz w:val="30"/>
                <w:szCs w:val="30"/>
              </w:rPr>
              <w:t>，</w:t>
            </w:r>
            <w:r w:rsidRPr="009351B1">
              <w:rPr>
                <w:rFonts w:ascii="Times New Roman" w:eastAsia="仿宋_GB2312" w:hAnsi="Times New Roman" w:cs="Times New Roman"/>
                <w:sz w:val="30"/>
                <w:szCs w:val="30"/>
              </w:rPr>
              <w:t>结合主体工程监理开展了水土保持监理工作，补充开展了水土保持监测工作。在实际施工过程中采取了防治水土流失的工程措施、植物措施和临时措施，完成了水土保持方案确定的水土流失防治任务，防治效果良好。水土保持设施工程质量总体合格，水土保持设施管理维护责任明确，未发现重大质量缺陷，运行情况正常，同意该工程水土保持设施通过验收。</w:t>
            </w:r>
          </w:p>
          <w:p w:rsidR="005765A2" w:rsidRPr="009351B1" w:rsidRDefault="00EE0498">
            <w:pPr>
              <w:snapToGrid w:val="0"/>
              <w:spacing w:line="560" w:lineRule="exact"/>
              <w:ind w:firstLineChars="200" w:firstLine="600"/>
              <w:rPr>
                <w:rFonts w:ascii="Times New Roman" w:eastAsia="仿宋_GB2312" w:hAnsi="Times New Roman" w:cs="Times New Roman"/>
                <w:kern w:val="0"/>
                <w:sz w:val="30"/>
                <w:szCs w:val="30"/>
              </w:rPr>
            </w:pPr>
            <w:r w:rsidRPr="009351B1">
              <w:rPr>
                <w:rFonts w:ascii="Times New Roman" w:eastAsia="仿宋_GB2312" w:hAnsi="Times New Roman" w:cs="Times New Roman"/>
                <w:kern w:val="0"/>
                <w:sz w:val="30"/>
                <w:szCs w:val="30"/>
              </w:rPr>
              <w:t>（七）后续要求</w:t>
            </w:r>
          </w:p>
          <w:p w:rsidR="005765A2" w:rsidRPr="009351B1" w:rsidRDefault="0040495F" w:rsidP="00BE674D">
            <w:pPr>
              <w:snapToGrid w:val="0"/>
              <w:spacing w:line="560" w:lineRule="exact"/>
              <w:ind w:firstLineChars="200" w:firstLine="600"/>
              <w:rPr>
                <w:rFonts w:ascii="Times New Roman" w:eastAsia="方正仿宋_GBK" w:hAnsi="Times New Roman" w:cs="Times New Roman"/>
                <w:sz w:val="32"/>
                <w:szCs w:val="32"/>
              </w:rPr>
            </w:pPr>
            <w:r w:rsidRPr="009351B1">
              <w:rPr>
                <w:rFonts w:ascii="Times New Roman" w:eastAsia="仿宋_GB2312" w:hAnsi="Times New Roman" w:cs="Times New Roman" w:hint="eastAsia"/>
                <w:sz w:val="30"/>
                <w:szCs w:val="30"/>
              </w:rPr>
              <w:t>弃渣场区平台撒播种草</w:t>
            </w:r>
            <w:r w:rsidRPr="009351B1">
              <w:rPr>
                <w:rFonts w:ascii="Times New Roman" w:eastAsia="仿宋_GB2312" w:hAnsi="Times New Roman" w:cs="Times New Roman"/>
                <w:sz w:val="30"/>
                <w:szCs w:val="30"/>
              </w:rPr>
              <w:t>和排水沟近期才实施完成</w:t>
            </w:r>
            <w:r w:rsidR="00F32ADC" w:rsidRPr="009351B1">
              <w:rPr>
                <w:rFonts w:ascii="Times New Roman" w:eastAsia="仿宋_GB2312" w:hAnsi="Times New Roman" w:cs="Times New Roman"/>
                <w:sz w:val="30"/>
                <w:szCs w:val="30"/>
              </w:rPr>
              <w:t>，</w:t>
            </w:r>
            <w:r w:rsidR="00EE0498" w:rsidRPr="009351B1">
              <w:rPr>
                <w:rFonts w:ascii="Times New Roman" w:eastAsia="仿宋_GB2312" w:hAnsi="Times New Roman" w:cs="Times New Roman"/>
                <w:sz w:val="30"/>
                <w:szCs w:val="30"/>
              </w:rPr>
              <w:t>建设单位应继续做好本工程水土保持设施维护工作，加强对水土保持工程措施和植物措施的后期管理和养护工作，提高水土保持措施对水土保持的防护作用，使其发挥最佳的</w:t>
            </w:r>
            <w:r w:rsidR="003A11EB" w:rsidRPr="009351B1">
              <w:rPr>
                <w:rFonts w:ascii="Times New Roman" w:eastAsia="仿宋_GB2312" w:hAnsi="Times New Roman" w:cs="Times New Roman" w:hint="eastAsia"/>
                <w:sz w:val="30"/>
                <w:szCs w:val="30"/>
              </w:rPr>
              <w:t>生态</w:t>
            </w:r>
            <w:r w:rsidR="00EE0498" w:rsidRPr="009351B1">
              <w:rPr>
                <w:rFonts w:ascii="Times New Roman" w:eastAsia="仿宋_GB2312" w:hAnsi="Times New Roman" w:cs="Times New Roman"/>
                <w:sz w:val="30"/>
                <w:szCs w:val="30"/>
              </w:rPr>
              <w:t>效益。</w:t>
            </w:r>
          </w:p>
        </w:tc>
      </w:tr>
    </w:tbl>
    <w:p w:rsidR="000C49A8" w:rsidRPr="009351B1" w:rsidRDefault="000C49A8" w:rsidP="00427D5E">
      <w:pPr>
        <w:spacing w:beforeLines="100" w:before="312" w:afterLines="100" w:after="312"/>
        <w:rPr>
          <w:rFonts w:ascii="黑体" w:eastAsia="黑体" w:hAnsi="黑体" w:cs="Times New Roman"/>
          <w:b/>
          <w:sz w:val="30"/>
          <w:szCs w:val="30"/>
        </w:rPr>
        <w:sectPr w:rsidR="000C49A8" w:rsidRPr="009351B1" w:rsidSect="00F069B8">
          <w:headerReference w:type="default" r:id="rId14"/>
          <w:footerReference w:type="default" r:id="rId15"/>
          <w:pgSz w:w="11906" w:h="16838"/>
          <w:pgMar w:top="1418" w:right="1418" w:bottom="1418" w:left="1418" w:header="851" w:footer="1474" w:gutter="0"/>
          <w:pgNumType w:start="1" w:chapStyle="1"/>
          <w:cols w:space="720"/>
          <w:docGrid w:type="lines" w:linePitch="312"/>
        </w:sectPr>
      </w:pPr>
    </w:p>
    <w:p w:rsidR="006C72A3" w:rsidRPr="009351B1" w:rsidRDefault="006C72A3" w:rsidP="006C72A3">
      <w:pPr>
        <w:spacing w:beforeLines="100" w:before="312" w:afterLines="100" w:after="312"/>
        <w:rPr>
          <w:rFonts w:ascii="黑体" w:eastAsia="黑体" w:hAnsi="黑体" w:cs="Times New Roman"/>
          <w:b/>
          <w:sz w:val="30"/>
          <w:szCs w:val="30"/>
        </w:rPr>
      </w:pPr>
      <w:bookmarkStart w:id="0" w:name="_GoBack"/>
      <w:r w:rsidRPr="009351B1">
        <w:rPr>
          <w:rFonts w:ascii="宋体" w:eastAsia="宋体" w:hAnsi="宋体" w:cs="宋体"/>
          <w:noProof/>
          <w:kern w:val="0"/>
          <w:sz w:val="22"/>
        </w:rPr>
        <w:drawing>
          <wp:anchor distT="0" distB="0" distL="114300" distR="114300" simplePos="0" relativeHeight="251658240" behindDoc="0" locked="0" layoutInCell="1" allowOverlap="1" wp14:anchorId="7B0C88EF" wp14:editId="2AEE3B93">
            <wp:simplePos x="0" y="0"/>
            <wp:positionH relativeFrom="column">
              <wp:posOffset>-890905</wp:posOffset>
            </wp:positionH>
            <wp:positionV relativeFrom="paragraph">
              <wp:posOffset>-900430</wp:posOffset>
            </wp:positionV>
            <wp:extent cx="7542530" cy="10658475"/>
            <wp:effectExtent l="0" t="0" r="1270" b="9525"/>
            <wp:wrapTopAndBottom/>
            <wp:docPr id="3" name="图片 3" descr="C:\Users\Administrator\Documents\Scan\SCAN_20201202_144717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Scan\SCAN_20201202_14471776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42530" cy="106584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sectPr w:rsidR="006C72A3" w:rsidRPr="009351B1" w:rsidSect="00F069B8">
      <w:headerReference w:type="default" r:id="rId17"/>
      <w:footerReference w:type="default" r:id="rId18"/>
      <w:pgSz w:w="11906" w:h="16838"/>
      <w:pgMar w:top="1418" w:right="1418" w:bottom="1418" w:left="1418" w:header="851" w:footer="1474" w:gutter="0"/>
      <w:pgNumType w:start="1" w:chapStyle="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D5B" w:rsidRDefault="005E1D5B">
      <w:r>
        <w:separator/>
      </w:r>
    </w:p>
  </w:endnote>
  <w:endnote w:type="continuationSeparator" w:id="0">
    <w:p w:rsidR="005E1D5B" w:rsidRDefault="005E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A2" w:rsidRDefault="00EE0498">
    <w:pPr>
      <w:pStyle w:val="ab"/>
      <w:framePr w:wrap="around" w:vAnchor="text" w:hAnchor="margin" w:xAlign="center" w:y="1"/>
      <w:rPr>
        <w:rStyle w:val="af"/>
      </w:rPr>
    </w:pPr>
    <w:r>
      <w:fldChar w:fldCharType="begin"/>
    </w:r>
    <w:r>
      <w:rPr>
        <w:rStyle w:val="af"/>
      </w:rPr>
      <w:instrText xml:space="preserve">PAGE  </w:instrText>
    </w:r>
    <w:r>
      <w:fldChar w:fldCharType="end"/>
    </w:r>
  </w:p>
  <w:p w:rsidR="005765A2" w:rsidRDefault="005765A2">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A2" w:rsidRDefault="005765A2">
    <w:pPr>
      <w:pStyle w:val="ab"/>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A2" w:rsidRDefault="005765A2">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179712"/>
      <w:docPartObj>
        <w:docPartGallery w:val="Page Numbers (Bottom of Page)"/>
        <w:docPartUnique/>
      </w:docPartObj>
    </w:sdtPr>
    <w:sdtEndPr/>
    <w:sdtContent>
      <w:p w:rsidR="000C49A8" w:rsidRDefault="000C49A8">
        <w:pPr>
          <w:pStyle w:val="ab"/>
          <w:jc w:val="center"/>
        </w:pPr>
        <w:r>
          <w:fldChar w:fldCharType="begin"/>
        </w:r>
        <w:r>
          <w:instrText>PAGE   \* MERGEFORMAT</w:instrText>
        </w:r>
        <w:r>
          <w:fldChar w:fldCharType="separate"/>
        </w:r>
        <w:r w:rsidR="00777C46" w:rsidRPr="00777C46">
          <w:rPr>
            <w:noProof/>
            <w:lang w:val="zh-CN"/>
          </w:rPr>
          <w:t>3</w:t>
        </w:r>
        <w:r>
          <w:fldChar w:fldCharType="end"/>
        </w:r>
      </w:p>
    </w:sdtContent>
  </w:sdt>
  <w:p w:rsidR="00F069B8" w:rsidRDefault="00F069B8" w:rsidP="000C49A8">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96109"/>
      <w:docPartObj>
        <w:docPartGallery w:val="Page Numbers (Bottom of Page)"/>
        <w:docPartUnique/>
      </w:docPartObj>
    </w:sdtPr>
    <w:sdtEndPr/>
    <w:sdtContent>
      <w:p w:rsidR="00D97350" w:rsidRDefault="00D97350" w:rsidP="00D97350">
        <w:pPr>
          <w:pStyle w:val="ab"/>
          <w:jc w:val="center"/>
        </w:pPr>
        <w:r>
          <w:t>6</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D5B" w:rsidRDefault="005E1D5B">
      <w:r>
        <w:separator/>
      </w:r>
    </w:p>
  </w:footnote>
  <w:footnote w:type="continuationSeparator" w:id="0">
    <w:p w:rsidR="005E1D5B" w:rsidRDefault="005E1D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A2" w:rsidRDefault="005765A2">
    <w:pPr>
      <w:pStyle w:val="ad"/>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B8" w:rsidRDefault="00F069B8">
    <w:pPr>
      <w:pStyle w:val="ad"/>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B8" w:rsidRDefault="00F069B8">
    <w:pPr>
      <w:pStyle w:val="ad"/>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50" w:rsidRDefault="00D97350">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68"/>
    <w:rsid w:val="00002253"/>
    <w:rsid w:val="00005241"/>
    <w:rsid w:val="00005B7D"/>
    <w:rsid w:val="00007465"/>
    <w:rsid w:val="00007695"/>
    <w:rsid w:val="00011126"/>
    <w:rsid w:val="00012D18"/>
    <w:rsid w:val="00025E23"/>
    <w:rsid w:val="00035A00"/>
    <w:rsid w:val="000426FE"/>
    <w:rsid w:val="000471BE"/>
    <w:rsid w:val="00055082"/>
    <w:rsid w:val="00062A35"/>
    <w:rsid w:val="0006738B"/>
    <w:rsid w:val="000713A1"/>
    <w:rsid w:val="00080EAD"/>
    <w:rsid w:val="000A575F"/>
    <w:rsid w:val="000A6D4A"/>
    <w:rsid w:val="000A6EE4"/>
    <w:rsid w:val="000C49A8"/>
    <w:rsid w:val="000D63B2"/>
    <w:rsid w:val="000F3739"/>
    <w:rsid w:val="0010208E"/>
    <w:rsid w:val="00114EAE"/>
    <w:rsid w:val="00123A09"/>
    <w:rsid w:val="001301D6"/>
    <w:rsid w:val="00144512"/>
    <w:rsid w:val="00156682"/>
    <w:rsid w:val="0016235C"/>
    <w:rsid w:val="00167999"/>
    <w:rsid w:val="00167A24"/>
    <w:rsid w:val="00176678"/>
    <w:rsid w:val="0019548A"/>
    <w:rsid w:val="001974AB"/>
    <w:rsid w:val="001A04C6"/>
    <w:rsid w:val="001B6C14"/>
    <w:rsid w:val="001C7D10"/>
    <w:rsid w:val="001E0607"/>
    <w:rsid w:val="001E3E00"/>
    <w:rsid w:val="001F3EEB"/>
    <w:rsid w:val="001F4423"/>
    <w:rsid w:val="001F7481"/>
    <w:rsid w:val="00202395"/>
    <w:rsid w:val="00204196"/>
    <w:rsid w:val="00214D99"/>
    <w:rsid w:val="00221CD4"/>
    <w:rsid w:val="00223F39"/>
    <w:rsid w:val="002406CD"/>
    <w:rsid w:val="00251B29"/>
    <w:rsid w:val="0026409C"/>
    <w:rsid w:val="00264D44"/>
    <w:rsid w:val="0027648D"/>
    <w:rsid w:val="00283FE3"/>
    <w:rsid w:val="002A7355"/>
    <w:rsid w:val="002B2BB3"/>
    <w:rsid w:val="002B3994"/>
    <w:rsid w:val="002C14B5"/>
    <w:rsid w:val="002C2870"/>
    <w:rsid w:val="002C2C0D"/>
    <w:rsid w:val="002D050E"/>
    <w:rsid w:val="002E2029"/>
    <w:rsid w:val="00305134"/>
    <w:rsid w:val="003077CD"/>
    <w:rsid w:val="00315E21"/>
    <w:rsid w:val="003202E3"/>
    <w:rsid w:val="00327DCC"/>
    <w:rsid w:val="003320AB"/>
    <w:rsid w:val="00335BB1"/>
    <w:rsid w:val="00336990"/>
    <w:rsid w:val="003415C6"/>
    <w:rsid w:val="00344616"/>
    <w:rsid w:val="003569A7"/>
    <w:rsid w:val="003626AD"/>
    <w:rsid w:val="00382521"/>
    <w:rsid w:val="00382F08"/>
    <w:rsid w:val="003914CD"/>
    <w:rsid w:val="003A11EB"/>
    <w:rsid w:val="003A2459"/>
    <w:rsid w:val="003A68EA"/>
    <w:rsid w:val="003B5826"/>
    <w:rsid w:val="003C0CB0"/>
    <w:rsid w:val="003D73E7"/>
    <w:rsid w:val="003E0C1D"/>
    <w:rsid w:val="003E5507"/>
    <w:rsid w:val="003E5935"/>
    <w:rsid w:val="003E65E9"/>
    <w:rsid w:val="003F5CF0"/>
    <w:rsid w:val="0040495F"/>
    <w:rsid w:val="0040746E"/>
    <w:rsid w:val="00410576"/>
    <w:rsid w:val="00411EE0"/>
    <w:rsid w:val="00422FE7"/>
    <w:rsid w:val="00427D5E"/>
    <w:rsid w:val="00430657"/>
    <w:rsid w:val="00430CFB"/>
    <w:rsid w:val="00437465"/>
    <w:rsid w:val="004418E9"/>
    <w:rsid w:val="00451403"/>
    <w:rsid w:val="00456170"/>
    <w:rsid w:val="00456EEB"/>
    <w:rsid w:val="00457AFB"/>
    <w:rsid w:val="004635F9"/>
    <w:rsid w:val="004937E1"/>
    <w:rsid w:val="00494CDE"/>
    <w:rsid w:val="004B07D8"/>
    <w:rsid w:val="004C309A"/>
    <w:rsid w:val="004F2B89"/>
    <w:rsid w:val="004F2CCE"/>
    <w:rsid w:val="004F3BA5"/>
    <w:rsid w:val="005038C9"/>
    <w:rsid w:val="00505C8C"/>
    <w:rsid w:val="00506F43"/>
    <w:rsid w:val="00537C05"/>
    <w:rsid w:val="00574DC8"/>
    <w:rsid w:val="005755A3"/>
    <w:rsid w:val="005765A2"/>
    <w:rsid w:val="00597F12"/>
    <w:rsid w:val="005A6B3B"/>
    <w:rsid w:val="005B7F76"/>
    <w:rsid w:val="005C18DC"/>
    <w:rsid w:val="005C249B"/>
    <w:rsid w:val="005C610E"/>
    <w:rsid w:val="005E1D5B"/>
    <w:rsid w:val="005E5DBC"/>
    <w:rsid w:val="00603371"/>
    <w:rsid w:val="006200BE"/>
    <w:rsid w:val="00622B02"/>
    <w:rsid w:val="00624F6C"/>
    <w:rsid w:val="00630E21"/>
    <w:rsid w:val="00640BD6"/>
    <w:rsid w:val="006501AC"/>
    <w:rsid w:val="006651B5"/>
    <w:rsid w:val="00682E6B"/>
    <w:rsid w:val="00687213"/>
    <w:rsid w:val="006975E6"/>
    <w:rsid w:val="006A2EE5"/>
    <w:rsid w:val="006C520D"/>
    <w:rsid w:val="006C68E3"/>
    <w:rsid w:val="006C72A3"/>
    <w:rsid w:val="006D0CD3"/>
    <w:rsid w:val="006D2E71"/>
    <w:rsid w:val="006F1CC3"/>
    <w:rsid w:val="0070532F"/>
    <w:rsid w:val="0070617B"/>
    <w:rsid w:val="00712327"/>
    <w:rsid w:val="0071543C"/>
    <w:rsid w:val="00716D75"/>
    <w:rsid w:val="007177C4"/>
    <w:rsid w:val="00742FFE"/>
    <w:rsid w:val="007445DD"/>
    <w:rsid w:val="00757E3B"/>
    <w:rsid w:val="007653F7"/>
    <w:rsid w:val="00765FF4"/>
    <w:rsid w:val="00767704"/>
    <w:rsid w:val="00777C46"/>
    <w:rsid w:val="0078354E"/>
    <w:rsid w:val="0078387E"/>
    <w:rsid w:val="0078781B"/>
    <w:rsid w:val="007A0A29"/>
    <w:rsid w:val="007C2944"/>
    <w:rsid w:val="007C4167"/>
    <w:rsid w:val="007D0690"/>
    <w:rsid w:val="007D5FEF"/>
    <w:rsid w:val="007D709F"/>
    <w:rsid w:val="007E53A4"/>
    <w:rsid w:val="007E5ADA"/>
    <w:rsid w:val="007F0470"/>
    <w:rsid w:val="0080089B"/>
    <w:rsid w:val="0080098F"/>
    <w:rsid w:val="00801086"/>
    <w:rsid w:val="008059AD"/>
    <w:rsid w:val="00806DAE"/>
    <w:rsid w:val="0081699C"/>
    <w:rsid w:val="00817B3E"/>
    <w:rsid w:val="00817E8D"/>
    <w:rsid w:val="0082216A"/>
    <w:rsid w:val="00836038"/>
    <w:rsid w:val="008516D3"/>
    <w:rsid w:val="008536C5"/>
    <w:rsid w:val="0085440D"/>
    <w:rsid w:val="00877C57"/>
    <w:rsid w:val="008811EC"/>
    <w:rsid w:val="00893201"/>
    <w:rsid w:val="008936BE"/>
    <w:rsid w:val="00894A6B"/>
    <w:rsid w:val="008C0943"/>
    <w:rsid w:val="008E440C"/>
    <w:rsid w:val="008E4517"/>
    <w:rsid w:val="008E513C"/>
    <w:rsid w:val="008E5F8B"/>
    <w:rsid w:val="008E7B9E"/>
    <w:rsid w:val="008F0CAC"/>
    <w:rsid w:val="008F1045"/>
    <w:rsid w:val="008F5292"/>
    <w:rsid w:val="00907A49"/>
    <w:rsid w:val="00920AAE"/>
    <w:rsid w:val="009351B1"/>
    <w:rsid w:val="00935894"/>
    <w:rsid w:val="00960344"/>
    <w:rsid w:val="009604DD"/>
    <w:rsid w:val="00961A4C"/>
    <w:rsid w:val="00961AEB"/>
    <w:rsid w:val="00964AB7"/>
    <w:rsid w:val="0096529D"/>
    <w:rsid w:val="009735D8"/>
    <w:rsid w:val="0098142F"/>
    <w:rsid w:val="00995D59"/>
    <w:rsid w:val="009A6741"/>
    <w:rsid w:val="009A73E2"/>
    <w:rsid w:val="009C52FD"/>
    <w:rsid w:val="009D0DBF"/>
    <w:rsid w:val="009E2A70"/>
    <w:rsid w:val="00A041E5"/>
    <w:rsid w:val="00A0705B"/>
    <w:rsid w:val="00A14669"/>
    <w:rsid w:val="00A2107C"/>
    <w:rsid w:val="00A23954"/>
    <w:rsid w:val="00A27D08"/>
    <w:rsid w:val="00A45768"/>
    <w:rsid w:val="00A60CBA"/>
    <w:rsid w:val="00A72EAC"/>
    <w:rsid w:val="00A80DF0"/>
    <w:rsid w:val="00A90B10"/>
    <w:rsid w:val="00A93035"/>
    <w:rsid w:val="00A94353"/>
    <w:rsid w:val="00A96410"/>
    <w:rsid w:val="00AD3743"/>
    <w:rsid w:val="00AF4709"/>
    <w:rsid w:val="00AF5E8A"/>
    <w:rsid w:val="00B0691E"/>
    <w:rsid w:val="00B122F5"/>
    <w:rsid w:val="00B20424"/>
    <w:rsid w:val="00B35CA2"/>
    <w:rsid w:val="00B41307"/>
    <w:rsid w:val="00B41A44"/>
    <w:rsid w:val="00B5412B"/>
    <w:rsid w:val="00B62D71"/>
    <w:rsid w:val="00B742FF"/>
    <w:rsid w:val="00B83F02"/>
    <w:rsid w:val="00B92CF3"/>
    <w:rsid w:val="00B964AA"/>
    <w:rsid w:val="00BE426F"/>
    <w:rsid w:val="00BE674D"/>
    <w:rsid w:val="00BE6B1F"/>
    <w:rsid w:val="00BF06B9"/>
    <w:rsid w:val="00C13E1C"/>
    <w:rsid w:val="00C163F5"/>
    <w:rsid w:val="00C21B68"/>
    <w:rsid w:val="00C22EA4"/>
    <w:rsid w:val="00C231E7"/>
    <w:rsid w:val="00C252C8"/>
    <w:rsid w:val="00C26BC7"/>
    <w:rsid w:val="00C3068B"/>
    <w:rsid w:val="00C331D7"/>
    <w:rsid w:val="00C37025"/>
    <w:rsid w:val="00C404D3"/>
    <w:rsid w:val="00C761A7"/>
    <w:rsid w:val="00C8068D"/>
    <w:rsid w:val="00C8298D"/>
    <w:rsid w:val="00C91AA2"/>
    <w:rsid w:val="00C94A1F"/>
    <w:rsid w:val="00C96C4A"/>
    <w:rsid w:val="00CA4D62"/>
    <w:rsid w:val="00CB3BE2"/>
    <w:rsid w:val="00CD04BA"/>
    <w:rsid w:val="00CD0E7D"/>
    <w:rsid w:val="00CE0942"/>
    <w:rsid w:val="00CE5922"/>
    <w:rsid w:val="00CF3544"/>
    <w:rsid w:val="00CF3CC7"/>
    <w:rsid w:val="00D0738A"/>
    <w:rsid w:val="00D13119"/>
    <w:rsid w:val="00D35033"/>
    <w:rsid w:val="00D36495"/>
    <w:rsid w:val="00D51590"/>
    <w:rsid w:val="00D53364"/>
    <w:rsid w:val="00D55AC5"/>
    <w:rsid w:val="00D576E9"/>
    <w:rsid w:val="00D618CA"/>
    <w:rsid w:val="00D74B86"/>
    <w:rsid w:val="00D957A9"/>
    <w:rsid w:val="00D97350"/>
    <w:rsid w:val="00DB085D"/>
    <w:rsid w:val="00DD6B2B"/>
    <w:rsid w:val="00DF04B2"/>
    <w:rsid w:val="00DF0D48"/>
    <w:rsid w:val="00DF1DCC"/>
    <w:rsid w:val="00DF49EF"/>
    <w:rsid w:val="00E0281B"/>
    <w:rsid w:val="00E041ED"/>
    <w:rsid w:val="00E05C80"/>
    <w:rsid w:val="00E21591"/>
    <w:rsid w:val="00E54DA8"/>
    <w:rsid w:val="00E56BFC"/>
    <w:rsid w:val="00E641CC"/>
    <w:rsid w:val="00E77169"/>
    <w:rsid w:val="00E82604"/>
    <w:rsid w:val="00E840C1"/>
    <w:rsid w:val="00E8457A"/>
    <w:rsid w:val="00E85A2A"/>
    <w:rsid w:val="00E9271A"/>
    <w:rsid w:val="00EA6763"/>
    <w:rsid w:val="00EB50A1"/>
    <w:rsid w:val="00EC07DF"/>
    <w:rsid w:val="00EE0498"/>
    <w:rsid w:val="00EF60B1"/>
    <w:rsid w:val="00F0171E"/>
    <w:rsid w:val="00F045D1"/>
    <w:rsid w:val="00F069B8"/>
    <w:rsid w:val="00F06E3A"/>
    <w:rsid w:val="00F1000D"/>
    <w:rsid w:val="00F220B8"/>
    <w:rsid w:val="00F26851"/>
    <w:rsid w:val="00F31746"/>
    <w:rsid w:val="00F32ADC"/>
    <w:rsid w:val="00F34723"/>
    <w:rsid w:val="00F40E69"/>
    <w:rsid w:val="00F45840"/>
    <w:rsid w:val="00F6165A"/>
    <w:rsid w:val="00F75566"/>
    <w:rsid w:val="00F80F88"/>
    <w:rsid w:val="00F847EB"/>
    <w:rsid w:val="00F94EC5"/>
    <w:rsid w:val="00FA64A6"/>
    <w:rsid w:val="00FB3659"/>
    <w:rsid w:val="00FE25E0"/>
    <w:rsid w:val="00FE264C"/>
    <w:rsid w:val="0BE2240C"/>
    <w:rsid w:val="3E4C5536"/>
    <w:rsid w:val="4A97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268080-7C75-4711-82F1-5C02FA14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pPr>
      <w:jc w:val="left"/>
    </w:pPr>
  </w:style>
  <w:style w:type="paragraph" w:styleId="a7">
    <w:name w:val="Body Text"/>
    <w:basedOn w:val="a"/>
    <w:link w:val="a8"/>
    <w:qFormat/>
    <w:pPr>
      <w:spacing w:after="120"/>
    </w:pPr>
    <w:rPr>
      <w:rFonts w:ascii="Times New Roman" w:eastAsia="宋体" w:hAnsi="Times New Roman" w:cs="Times New Roman"/>
      <w:szCs w:val="24"/>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f">
    <w:name w:val="page number"/>
    <w:basedOn w:val="a0"/>
  </w:style>
  <w:style w:type="character" w:styleId="af0">
    <w:name w:val="annotation reference"/>
    <w:basedOn w:val="a0"/>
    <w:uiPriority w:val="99"/>
    <w:semiHidden/>
    <w:unhideWhenUsed/>
    <w:qFormat/>
    <w:rPr>
      <w:sz w:val="21"/>
      <w:szCs w:val="21"/>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0"/>
    <w:link w:val="ad"/>
    <w:uiPriority w:val="99"/>
    <w:rPr>
      <w:rFonts w:ascii="Times New Roman" w:eastAsia="宋体" w:hAnsi="Times New Roman" w:cs="Times New Roman"/>
      <w:sz w:val="18"/>
      <w:szCs w:val="18"/>
    </w:rPr>
  </w:style>
  <w:style w:type="character" w:customStyle="1" w:styleId="ac">
    <w:name w:val="页脚 字符"/>
    <w:basedOn w:val="a0"/>
    <w:link w:val="ab"/>
    <w:uiPriority w:val="99"/>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sz w:val="18"/>
      <w:szCs w:val="1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qFormat/>
    <w:rPr>
      <w:b/>
      <w:bCs/>
    </w:rPr>
  </w:style>
  <w:style w:type="character" w:customStyle="1" w:styleId="a8">
    <w:name w:val="正文文本 字符"/>
    <w:basedOn w:val="a0"/>
    <w:link w:val="a7"/>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74DF5A-5123-46CF-BF01-2EF99732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8</Pages>
  <Words>428</Words>
  <Characters>2444</Characters>
  <Application>Microsoft Office Word</Application>
  <DocSecurity>0</DocSecurity>
  <Lines>20</Lines>
  <Paragraphs>5</Paragraphs>
  <ScaleCrop>false</ScaleCrop>
  <Company>P R C</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Administrator</cp:lastModifiedBy>
  <cp:revision>127</cp:revision>
  <cp:lastPrinted>2019-11-25T06:42:00Z</cp:lastPrinted>
  <dcterms:created xsi:type="dcterms:W3CDTF">2018-11-12T08:09:00Z</dcterms:created>
  <dcterms:modified xsi:type="dcterms:W3CDTF">2020-12-15T09:10:00Z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