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1E" w:rsidRDefault="00075B15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重庆市水利局</w:t>
      </w:r>
    </w:p>
    <w:p w:rsidR="00970F1E" w:rsidRDefault="00075B15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关于调整政务服务事项办理的</w:t>
      </w:r>
      <w:r>
        <w:rPr>
          <w:rFonts w:ascii="黑体" w:eastAsia="黑体" w:hAnsi="黑体" w:hint="eastAsia"/>
          <w:sz w:val="44"/>
          <w:szCs w:val="44"/>
        </w:rPr>
        <w:t>通告</w:t>
      </w:r>
    </w:p>
    <w:p w:rsidR="00970F1E" w:rsidRDefault="00970F1E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970F1E" w:rsidRDefault="00075B15">
      <w:pPr>
        <w:spacing w:line="600" w:lineRule="exac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相关单位：</w:t>
      </w:r>
    </w:p>
    <w:p w:rsidR="00970F1E" w:rsidRDefault="00075B1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为配合做好当前严峻疫情的防控工作，原先在重庆市水利局政务服务大厅（水利大厦五楼）办理的政务服务事项，采取预约的方式统一到</w:t>
      </w:r>
      <w:r>
        <w:rPr>
          <w:rFonts w:ascii="仿宋" w:eastAsia="仿宋" w:hAnsi="仿宋" w:hint="eastAsia"/>
          <w:sz w:val="32"/>
          <w:szCs w:val="32"/>
        </w:rPr>
        <w:t>重庆</w:t>
      </w:r>
      <w:r>
        <w:rPr>
          <w:rFonts w:ascii="仿宋" w:eastAsia="仿宋" w:hAnsi="仿宋" w:hint="eastAsia"/>
          <w:sz w:val="32"/>
          <w:szCs w:val="32"/>
        </w:rPr>
        <w:t>市工程建设审批服务中心办理。重庆市水利局政务服务大厅</w:t>
      </w:r>
      <w:r>
        <w:rPr>
          <w:rFonts w:ascii="仿宋" w:eastAsia="仿宋" w:hAnsi="仿宋" w:hint="eastAsia"/>
          <w:sz w:val="32"/>
          <w:szCs w:val="32"/>
        </w:rPr>
        <w:t>恢复正常营业的时间根据疫情发展情况另行通知。</w:t>
      </w:r>
    </w:p>
    <w:p w:rsidR="00970F1E" w:rsidRDefault="00075B1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预约</w:t>
      </w:r>
      <w:r>
        <w:rPr>
          <w:rFonts w:ascii="仿宋" w:eastAsia="仿宋" w:hAnsi="仿宋" w:hint="eastAsia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</w:rPr>
        <w:t>023-63858593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18875180037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黄</w:t>
      </w:r>
      <w:r>
        <w:rPr>
          <w:rFonts w:ascii="仿宋" w:eastAsia="仿宋" w:hAnsi="仿宋" w:hint="eastAsia"/>
          <w:sz w:val="32"/>
          <w:szCs w:val="32"/>
        </w:rPr>
        <w:t>老师</w:t>
      </w:r>
      <w:r>
        <w:rPr>
          <w:rFonts w:ascii="仿宋" w:eastAsia="仿宋" w:hAnsi="仿宋" w:hint="eastAsia"/>
          <w:sz w:val="32"/>
          <w:szCs w:val="32"/>
        </w:rPr>
        <w:t>）。重庆市工程建设政务服务中心地址：重庆市渝中区长江一路</w:t>
      </w:r>
      <w:r>
        <w:rPr>
          <w:rFonts w:ascii="仿宋" w:eastAsia="仿宋" w:hAnsi="仿宋" w:hint="eastAsia"/>
          <w:sz w:val="32"/>
          <w:szCs w:val="32"/>
        </w:rPr>
        <w:t>58</w:t>
      </w:r>
      <w:r>
        <w:rPr>
          <w:rFonts w:ascii="仿宋" w:eastAsia="仿宋" w:hAnsi="仿宋" w:hint="eastAsia"/>
          <w:sz w:val="32"/>
          <w:szCs w:val="32"/>
        </w:rPr>
        <w:t>号。</w:t>
      </w:r>
    </w:p>
    <w:p w:rsidR="00970F1E" w:rsidRDefault="00970F1E">
      <w:pPr>
        <w:spacing w:line="60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970F1E" w:rsidRDefault="00970F1E">
      <w:pPr>
        <w:spacing w:line="60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970F1E" w:rsidRDefault="00075B15">
      <w:pPr>
        <w:spacing w:line="60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重庆市水利局</w:t>
      </w:r>
    </w:p>
    <w:p w:rsidR="00970F1E" w:rsidRDefault="00075B15">
      <w:pPr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75B15" w:rsidRDefault="00075B15" w:rsidP="00075B15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(此件</w:t>
      </w:r>
      <w:r>
        <w:rPr>
          <w:rFonts w:ascii="仿宋" w:eastAsia="仿宋" w:hAnsi="仿宋"/>
          <w:sz w:val="32"/>
          <w:szCs w:val="32"/>
        </w:rPr>
        <w:t>公开发布</w:t>
      </w:r>
      <w:r>
        <w:rPr>
          <w:rFonts w:ascii="仿宋" w:eastAsia="仿宋" w:hAnsi="仿宋" w:hint="eastAsia"/>
          <w:sz w:val="32"/>
          <w:szCs w:val="32"/>
        </w:rPr>
        <w:t>)</w:t>
      </w:r>
    </w:p>
    <w:p w:rsidR="00970F1E" w:rsidRDefault="00970F1E">
      <w:pPr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970F1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2ZhNjRiOTI5ZDVkMmIwNzU5MmU4ZTk5ZjlhMDQifQ=="/>
  </w:docVars>
  <w:rsids>
    <w:rsidRoot w:val="00CB234D"/>
    <w:rsid w:val="00075B15"/>
    <w:rsid w:val="000A696A"/>
    <w:rsid w:val="002240FB"/>
    <w:rsid w:val="00592C3A"/>
    <w:rsid w:val="00970F1E"/>
    <w:rsid w:val="00CB234D"/>
    <w:rsid w:val="00CE578A"/>
    <w:rsid w:val="00ED31FD"/>
    <w:rsid w:val="015E0D2F"/>
    <w:rsid w:val="02216EF0"/>
    <w:rsid w:val="055D7A77"/>
    <w:rsid w:val="05A30D71"/>
    <w:rsid w:val="06CA6CEB"/>
    <w:rsid w:val="08AF5FB9"/>
    <w:rsid w:val="092621BD"/>
    <w:rsid w:val="09E90293"/>
    <w:rsid w:val="0A3132B0"/>
    <w:rsid w:val="0AC44356"/>
    <w:rsid w:val="0ADF2A3B"/>
    <w:rsid w:val="0C47614F"/>
    <w:rsid w:val="0F044DDC"/>
    <w:rsid w:val="12CA5B28"/>
    <w:rsid w:val="14D541DB"/>
    <w:rsid w:val="18F04206"/>
    <w:rsid w:val="1945057C"/>
    <w:rsid w:val="19D678FF"/>
    <w:rsid w:val="1AD60E50"/>
    <w:rsid w:val="1B3061E5"/>
    <w:rsid w:val="1B9B7E5A"/>
    <w:rsid w:val="1E6F6EC6"/>
    <w:rsid w:val="228B6ADD"/>
    <w:rsid w:val="22BC2241"/>
    <w:rsid w:val="26A21427"/>
    <w:rsid w:val="29022968"/>
    <w:rsid w:val="2A495108"/>
    <w:rsid w:val="2B8A3D12"/>
    <w:rsid w:val="2BA52521"/>
    <w:rsid w:val="2C0A5866"/>
    <w:rsid w:val="2DF83E69"/>
    <w:rsid w:val="303663E3"/>
    <w:rsid w:val="31753171"/>
    <w:rsid w:val="337F7039"/>
    <w:rsid w:val="353A7E23"/>
    <w:rsid w:val="360B1C4C"/>
    <w:rsid w:val="379106A7"/>
    <w:rsid w:val="3C4F44B7"/>
    <w:rsid w:val="3DAF4B4B"/>
    <w:rsid w:val="447F6DDC"/>
    <w:rsid w:val="44A7724F"/>
    <w:rsid w:val="46230F5A"/>
    <w:rsid w:val="47B55F78"/>
    <w:rsid w:val="4A170EBC"/>
    <w:rsid w:val="4A8A7108"/>
    <w:rsid w:val="4B5A047D"/>
    <w:rsid w:val="4C7A76FC"/>
    <w:rsid w:val="4CDE38DC"/>
    <w:rsid w:val="4E0566F8"/>
    <w:rsid w:val="53675CCF"/>
    <w:rsid w:val="56B600CC"/>
    <w:rsid w:val="574D7AA7"/>
    <w:rsid w:val="581A6CD3"/>
    <w:rsid w:val="5C1F3C01"/>
    <w:rsid w:val="5FDC489F"/>
    <w:rsid w:val="60634D98"/>
    <w:rsid w:val="61330309"/>
    <w:rsid w:val="64132B99"/>
    <w:rsid w:val="646313E2"/>
    <w:rsid w:val="651E0367"/>
    <w:rsid w:val="662C1578"/>
    <w:rsid w:val="66B73D7A"/>
    <w:rsid w:val="692A0C26"/>
    <w:rsid w:val="6F516882"/>
    <w:rsid w:val="75563DE9"/>
    <w:rsid w:val="78555DF8"/>
    <w:rsid w:val="78704423"/>
    <w:rsid w:val="788E3471"/>
    <w:rsid w:val="798832C4"/>
    <w:rsid w:val="7A8C018F"/>
    <w:rsid w:val="7AD42FD8"/>
    <w:rsid w:val="7F3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0CE34-DE9C-476A-8F24-DE6549E9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Normal (Web)"/>
    <w:basedOn w:val="a"/>
    <w:uiPriority w:val="99"/>
    <w:semiHidden/>
    <w:unhideWhenUsed/>
    <w:qFormat/>
    <w:rPr>
      <w:sz w:val="24"/>
    </w:r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paragraph" w:styleId="a5">
    <w:name w:val="Date"/>
    <w:basedOn w:val="a"/>
    <w:next w:val="a"/>
    <w:link w:val="Char"/>
    <w:uiPriority w:val="99"/>
    <w:semiHidden/>
    <w:unhideWhenUsed/>
    <w:rsid w:val="00075B1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75B1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郑明清</cp:lastModifiedBy>
  <cp:revision>3</cp:revision>
  <dcterms:created xsi:type="dcterms:W3CDTF">2022-11-11T09:01:00Z</dcterms:created>
  <dcterms:modified xsi:type="dcterms:W3CDTF">2024-01-29T09:34:00Z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E30C8BF88EBB4B0398553B6C89D442DB</vt:lpwstr>
  </property>
</Properties>
</file>